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22878"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tabs>
          <w:tab w:val="left" w:pos="426"/>
        </w:tabs>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COMMUNE DE PERS-JUSSY</w:t>
      </w:r>
    </w:p>
    <w:p w14:paraId="6B0757D0"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1825 route de Reignier</w:t>
      </w:r>
    </w:p>
    <w:p w14:paraId="13C0A6B3"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74930 PERS-JUSSY</w:t>
      </w:r>
    </w:p>
    <w:p w14:paraId="60C7D64D"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20"/>
          <w:szCs w:val="20"/>
        </w:rPr>
      </w:pPr>
      <w:r w:rsidRPr="003003CA">
        <w:rPr>
          <w:rFonts w:ascii="Times New Roman" w:hAnsi="Times New Roman" w:cs="Times New Roman"/>
          <w:b/>
          <w:color w:val="660066"/>
          <w:sz w:val="20"/>
          <w:szCs w:val="20"/>
        </w:rPr>
        <w:t>Tél. 04.50.94.40.79 / Fax : 04.50.94.47.64 / Mail : mairie-de-pers-jussy@wanadoo.fr</w:t>
      </w:r>
    </w:p>
    <w:p w14:paraId="6D75276E" w14:textId="77777777" w:rsidR="00EA3B31" w:rsidRPr="003003CA" w:rsidRDefault="00EA3B31" w:rsidP="003003CA">
      <w:pPr>
        <w:pBdr>
          <w:top w:val="single" w:sz="4" w:space="1" w:color="auto"/>
          <w:left w:val="single" w:sz="4" w:space="4" w:color="auto"/>
          <w:bottom w:val="single" w:sz="4" w:space="1" w:color="auto"/>
          <w:right w:val="single" w:sz="4" w:space="4" w:color="auto"/>
        </w:pBdr>
        <w:shd w:val="clear" w:color="auto" w:fill="B6DDE8"/>
        <w:spacing w:after="0" w:line="240" w:lineRule="auto"/>
        <w:jc w:val="center"/>
        <w:rPr>
          <w:rFonts w:ascii="Times New Roman" w:hAnsi="Times New Roman" w:cs="Times New Roman"/>
          <w:b/>
          <w:color w:val="660066"/>
          <w:sz w:val="10"/>
          <w:szCs w:val="10"/>
          <w:u w:val="single"/>
        </w:rPr>
      </w:pPr>
    </w:p>
    <w:p w14:paraId="42769089" w14:textId="77777777" w:rsidR="00EA3B31" w:rsidRPr="003003CA" w:rsidRDefault="00EA3B31" w:rsidP="003003CA">
      <w:pPr>
        <w:spacing w:after="0" w:line="240" w:lineRule="auto"/>
        <w:rPr>
          <w:rFonts w:ascii="Times New Roman" w:hAnsi="Times New Roman" w:cs="Times New Roman"/>
          <w:bCs/>
        </w:rPr>
      </w:pPr>
    </w:p>
    <w:p w14:paraId="5993AF0F" w14:textId="1458025A" w:rsidR="00EA3B31" w:rsidRPr="003003CA" w:rsidRDefault="00163531" w:rsidP="003003CA">
      <w:pPr>
        <w:spacing w:after="0" w:line="240" w:lineRule="auto"/>
        <w:jc w:val="center"/>
        <w:rPr>
          <w:rFonts w:ascii="Times New Roman" w:hAnsi="Times New Roman" w:cs="Times New Roman"/>
          <w:b/>
          <w:color w:val="663300"/>
          <w:u w:val="single"/>
        </w:rPr>
      </w:pPr>
      <w:r w:rsidRPr="003003CA">
        <w:rPr>
          <w:rFonts w:ascii="Times New Roman" w:hAnsi="Times New Roman" w:cs="Times New Roman"/>
          <w:b/>
          <w:color w:val="663300"/>
          <w:u w:val="single"/>
        </w:rPr>
        <w:t>PROCES-VERBAL</w:t>
      </w:r>
      <w:r w:rsidR="00EA3B31" w:rsidRPr="003003CA">
        <w:rPr>
          <w:rFonts w:ascii="Times New Roman" w:hAnsi="Times New Roman" w:cs="Times New Roman"/>
          <w:b/>
          <w:color w:val="663300"/>
          <w:u w:val="single"/>
        </w:rPr>
        <w:t xml:space="preserve"> DU CONSEIL MUNICIPAL</w:t>
      </w:r>
      <w:r w:rsidR="001B305E" w:rsidRPr="003003CA">
        <w:rPr>
          <w:rFonts w:ascii="Times New Roman" w:hAnsi="Times New Roman" w:cs="Times New Roman"/>
          <w:b/>
          <w:color w:val="663300"/>
          <w:u w:val="single"/>
        </w:rPr>
        <w:t xml:space="preserve"> - </w:t>
      </w:r>
      <w:r w:rsidR="00EA3B31" w:rsidRPr="003003CA">
        <w:rPr>
          <w:rFonts w:ascii="Times New Roman" w:hAnsi="Times New Roman" w:cs="Times New Roman"/>
          <w:b/>
          <w:color w:val="663300"/>
          <w:u w:val="single"/>
        </w:rPr>
        <w:t xml:space="preserve">SEANCE </w:t>
      </w:r>
      <w:r w:rsidR="00D717CB" w:rsidRPr="003003CA">
        <w:rPr>
          <w:rFonts w:ascii="Times New Roman" w:hAnsi="Times New Roman" w:cs="Times New Roman"/>
          <w:b/>
          <w:color w:val="663300"/>
          <w:u w:val="single"/>
        </w:rPr>
        <w:t>DU</w:t>
      </w:r>
      <w:r w:rsidR="00DE00FF" w:rsidRPr="003003CA">
        <w:rPr>
          <w:rFonts w:ascii="Times New Roman" w:hAnsi="Times New Roman" w:cs="Times New Roman"/>
          <w:b/>
          <w:color w:val="663300"/>
          <w:u w:val="single"/>
        </w:rPr>
        <w:t xml:space="preserve"> </w:t>
      </w:r>
      <w:r w:rsidR="004F50F7">
        <w:rPr>
          <w:rFonts w:ascii="Times New Roman" w:hAnsi="Times New Roman" w:cs="Times New Roman"/>
          <w:b/>
          <w:color w:val="663300"/>
          <w:u w:val="single"/>
        </w:rPr>
        <w:t>7</w:t>
      </w:r>
      <w:r w:rsidR="00637DE9" w:rsidRPr="003003CA">
        <w:rPr>
          <w:rFonts w:ascii="Times New Roman" w:hAnsi="Times New Roman" w:cs="Times New Roman"/>
          <w:b/>
          <w:color w:val="663300"/>
          <w:u w:val="single"/>
        </w:rPr>
        <w:t>.</w:t>
      </w:r>
      <w:r w:rsidR="00745E84">
        <w:rPr>
          <w:rFonts w:ascii="Times New Roman" w:hAnsi="Times New Roman" w:cs="Times New Roman"/>
          <w:b/>
          <w:color w:val="663300"/>
          <w:u w:val="single"/>
        </w:rPr>
        <w:t>1</w:t>
      </w:r>
      <w:r w:rsidR="004F50F7">
        <w:rPr>
          <w:rFonts w:ascii="Times New Roman" w:hAnsi="Times New Roman" w:cs="Times New Roman"/>
          <w:b/>
          <w:color w:val="663300"/>
          <w:u w:val="single"/>
        </w:rPr>
        <w:t>2</w:t>
      </w:r>
      <w:r w:rsidR="00D717CB" w:rsidRPr="003003CA">
        <w:rPr>
          <w:rFonts w:ascii="Times New Roman" w:hAnsi="Times New Roman" w:cs="Times New Roman"/>
          <w:b/>
          <w:color w:val="663300"/>
          <w:u w:val="single"/>
        </w:rPr>
        <w:t>.20</w:t>
      </w:r>
      <w:r w:rsidR="00554AAB" w:rsidRPr="003003CA">
        <w:rPr>
          <w:rFonts w:ascii="Times New Roman" w:hAnsi="Times New Roman" w:cs="Times New Roman"/>
          <w:b/>
          <w:color w:val="663300"/>
          <w:u w:val="single"/>
        </w:rPr>
        <w:t>2</w:t>
      </w:r>
      <w:r w:rsidR="00010A27" w:rsidRPr="003003CA">
        <w:rPr>
          <w:rFonts w:ascii="Times New Roman" w:hAnsi="Times New Roman" w:cs="Times New Roman"/>
          <w:b/>
          <w:color w:val="663300"/>
          <w:u w:val="single"/>
        </w:rPr>
        <w:t>3</w:t>
      </w:r>
    </w:p>
    <w:p w14:paraId="11AFC3BE" w14:textId="77777777" w:rsidR="00EA3B31" w:rsidRPr="003003CA" w:rsidRDefault="00EA3B31" w:rsidP="003003CA">
      <w:pPr>
        <w:spacing w:after="0" w:line="240" w:lineRule="auto"/>
        <w:ind w:hanging="284"/>
        <w:rPr>
          <w:rFonts w:ascii="Times New Roman" w:hAnsi="Times New Roman" w:cs="Times New Roman"/>
          <w:bCs/>
        </w:rPr>
      </w:pPr>
    </w:p>
    <w:p w14:paraId="1229E192" w14:textId="793CDD6F" w:rsidR="00C75D37" w:rsidRDefault="007552E3" w:rsidP="0018478F">
      <w:pPr>
        <w:spacing w:after="0" w:line="240" w:lineRule="auto"/>
        <w:jc w:val="both"/>
        <w:rPr>
          <w:rFonts w:ascii="Times New Roman" w:hAnsi="Times New Roman" w:cs="Times New Roman"/>
          <w:sz w:val="20"/>
          <w:szCs w:val="20"/>
        </w:rPr>
      </w:pPr>
      <w:bookmarkStart w:id="0" w:name="_Hlk136361051"/>
      <w:r w:rsidRPr="00393281">
        <w:rPr>
          <w:rFonts w:ascii="Times New Roman" w:hAnsi="Times New Roman" w:cs="Times New Roman"/>
          <w:b/>
          <w:sz w:val="20"/>
          <w:szCs w:val="20"/>
          <w:u w:val="single"/>
        </w:rPr>
        <w:t>Etaient présents</w:t>
      </w:r>
      <w:r w:rsidRPr="00393281">
        <w:rPr>
          <w:rFonts w:ascii="Times New Roman" w:hAnsi="Times New Roman" w:cs="Times New Roman"/>
          <w:b/>
          <w:sz w:val="20"/>
          <w:szCs w:val="20"/>
        </w:rPr>
        <w:t> :</w:t>
      </w:r>
      <w:r w:rsidRPr="00393281">
        <w:rPr>
          <w:rFonts w:ascii="Times New Roman" w:hAnsi="Times New Roman" w:cs="Times New Roman"/>
          <w:sz w:val="20"/>
          <w:szCs w:val="20"/>
        </w:rPr>
        <w:t xml:space="preserve"> </w:t>
      </w:r>
      <w:bookmarkStart w:id="1" w:name="_Hlk130224132"/>
      <w:r w:rsidR="005865E5">
        <w:rPr>
          <w:rFonts w:ascii="Times New Roman" w:hAnsi="Times New Roman" w:cs="Times New Roman"/>
          <w:sz w:val="20"/>
          <w:szCs w:val="20"/>
        </w:rPr>
        <w:t xml:space="preserve">Isabelle ROGUET – Patrice DOMPMARTIN – Dominique BRAND – Denis DUPANLOUP – Marie-Claire LAFFIN – Olivier LOTH </w:t>
      </w:r>
      <w:r w:rsidR="000249C8">
        <w:rPr>
          <w:rFonts w:ascii="Times New Roman" w:hAnsi="Times New Roman" w:cs="Times New Roman"/>
          <w:sz w:val="20"/>
          <w:szCs w:val="20"/>
        </w:rPr>
        <w:t>– Nathalie FREYRE – Franck VIGNE – Aline REGAT – Damien MESSY - Sandra MAҪON – Maëva DUBOUCHET – Hervé FAUVAIN – Yannick ROGUET – Stéphanie BOUVIER – Florent LACROIX.</w:t>
      </w:r>
    </w:p>
    <w:p w14:paraId="62B0D246" w14:textId="77777777" w:rsidR="00923939" w:rsidRPr="00393281" w:rsidRDefault="00923939" w:rsidP="0018478F">
      <w:pPr>
        <w:spacing w:after="0" w:line="240" w:lineRule="auto"/>
        <w:jc w:val="both"/>
        <w:rPr>
          <w:rFonts w:ascii="Times New Roman" w:hAnsi="Times New Roman" w:cs="Times New Roman"/>
          <w:sz w:val="20"/>
          <w:szCs w:val="20"/>
        </w:rPr>
      </w:pPr>
    </w:p>
    <w:p w14:paraId="442B675C" w14:textId="4A58FE77" w:rsidR="00640B7C" w:rsidRDefault="001737CB" w:rsidP="00B62FD4">
      <w:pPr>
        <w:spacing w:after="0" w:line="240" w:lineRule="auto"/>
        <w:jc w:val="both"/>
        <w:rPr>
          <w:rFonts w:ascii="Times New Roman" w:hAnsi="Times New Roman" w:cs="Times New Roman"/>
          <w:sz w:val="20"/>
          <w:szCs w:val="20"/>
        </w:rPr>
      </w:pPr>
      <w:bookmarkStart w:id="2" w:name="_Hlk130224222"/>
      <w:bookmarkEnd w:id="1"/>
      <w:r w:rsidRPr="001737CB">
        <w:rPr>
          <w:rFonts w:ascii="Times New Roman" w:hAnsi="Times New Roman" w:cs="Times New Roman"/>
          <w:b/>
          <w:bCs/>
          <w:sz w:val="20"/>
          <w:szCs w:val="20"/>
          <w:u w:val="single"/>
        </w:rPr>
        <w:t>Excusé ayant donné procuration</w:t>
      </w:r>
      <w:r w:rsidRPr="001737CB">
        <w:rPr>
          <w:rFonts w:ascii="Times New Roman" w:hAnsi="Times New Roman" w:cs="Times New Roman"/>
          <w:b/>
          <w:bCs/>
          <w:sz w:val="20"/>
          <w:szCs w:val="20"/>
        </w:rPr>
        <w:t> </w:t>
      </w:r>
      <w:r w:rsidRPr="001737CB">
        <w:rPr>
          <w:rFonts w:ascii="Times New Roman" w:hAnsi="Times New Roman" w:cs="Times New Roman"/>
          <w:sz w:val="20"/>
          <w:szCs w:val="20"/>
        </w:rPr>
        <w:t xml:space="preserve">: </w:t>
      </w:r>
      <w:bookmarkStart w:id="3" w:name="_Hlk138668471"/>
      <w:bookmarkEnd w:id="2"/>
      <w:r w:rsidR="004F50F7">
        <w:rPr>
          <w:rFonts w:ascii="Times New Roman" w:hAnsi="Times New Roman" w:cs="Times New Roman"/>
          <w:sz w:val="20"/>
          <w:szCs w:val="20"/>
        </w:rPr>
        <w:t>Laurent CHECKO à</w:t>
      </w:r>
      <w:r w:rsidR="00B62FD4">
        <w:rPr>
          <w:rFonts w:ascii="Times New Roman" w:hAnsi="Times New Roman" w:cs="Times New Roman"/>
          <w:sz w:val="20"/>
          <w:szCs w:val="20"/>
        </w:rPr>
        <w:t xml:space="preserve"> </w:t>
      </w:r>
      <w:r w:rsidR="000249C8">
        <w:rPr>
          <w:rFonts w:ascii="Times New Roman" w:hAnsi="Times New Roman" w:cs="Times New Roman"/>
          <w:sz w:val="20"/>
          <w:szCs w:val="20"/>
        </w:rPr>
        <w:t xml:space="preserve">Patrice DOMPMARTIN </w:t>
      </w:r>
      <w:r w:rsidR="00C55F9F">
        <w:rPr>
          <w:rFonts w:ascii="Times New Roman" w:hAnsi="Times New Roman" w:cs="Times New Roman"/>
          <w:sz w:val="20"/>
          <w:szCs w:val="20"/>
        </w:rPr>
        <w:t>-</w:t>
      </w:r>
      <w:r w:rsidR="000249C8">
        <w:rPr>
          <w:rFonts w:ascii="Times New Roman" w:hAnsi="Times New Roman" w:cs="Times New Roman"/>
          <w:sz w:val="20"/>
          <w:szCs w:val="20"/>
        </w:rPr>
        <w:t xml:space="preserve"> Aurore TROTTET à Isabelle ROGUET </w:t>
      </w:r>
      <w:r w:rsidR="00C55F9F">
        <w:rPr>
          <w:rFonts w:ascii="Times New Roman" w:hAnsi="Times New Roman" w:cs="Times New Roman"/>
          <w:sz w:val="20"/>
          <w:szCs w:val="20"/>
        </w:rPr>
        <w:t>-</w:t>
      </w:r>
      <w:r w:rsidR="000249C8">
        <w:rPr>
          <w:rFonts w:ascii="Times New Roman" w:hAnsi="Times New Roman" w:cs="Times New Roman"/>
          <w:sz w:val="20"/>
          <w:szCs w:val="20"/>
        </w:rPr>
        <w:t xml:space="preserve"> </w:t>
      </w:r>
      <w:r w:rsidR="00C55F9F">
        <w:rPr>
          <w:rFonts w:ascii="Times New Roman" w:hAnsi="Times New Roman" w:cs="Times New Roman"/>
          <w:sz w:val="20"/>
          <w:szCs w:val="20"/>
        </w:rPr>
        <w:t xml:space="preserve">Arnaud DESBIOLLES à Dominique BRAND - </w:t>
      </w:r>
      <w:r w:rsidR="000249C8">
        <w:rPr>
          <w:rFonts w:ascii="Times New Roman" w:hAnsi="Times New Roman" w:cs="Times New Roman"/>
          <w:sz w:val="20"/>
          <w:szCs w:val="20"/>
        </w:rPr>
        <w:t xml:space="preserve">René-Pierre CHEMAMA </w:t>
      </w:r>
      <w:r w:rsidR="00C55F9F">
        <w:rPr>
          <w:rFonts w:ascii="Times New Roman" w:hAnsi="Times New Roman" w:cs="Times New Roman"/>
          <w:sz w:val="20"/>
          <w:szCs w:val="20"/>
        </w:rPr>
        <w:t>à</w:t>
      </w:r>
      <w:r w:rsidR="000249C8">
        <w:rPr>
          <w:rFonts w:ascii="Times New Roman" w:hAnsi="Times New Roman" w:cs="Times New Roman"/>
          <w:sz w:val="20"/>
          <w:szCs w:val="20"/>
        </w:rPr>
        <w:t xml:space="preserve"> Hervé FAUVAIN </w:t>
      </w:r>
      <w:r w:rsidR="00C55F9F">
        <w:rPr>
          <w:rFonts w:ascii="Times New Roman" w:hAnsi="Times New Roman" w:cs="Times New Roman"/>
          <w:sz w:val="20"/>
          <w:szCs w:val="20"/>
        </w:rPr>
        <w:t>-</w:t>
      </w:r>
      <w:r w:rsidR="000249C8">
        <w:rPr>
          <w:rFonts w:ascii="Times New Roman" w:hAnsi="Times New Roman" w:cs="Times New Roman"/>
          <w:sz w:val="20"/>
          <w:szCs w:val="20"/>
        </w:rPr>
        <w:t xml:space="preserve"> Valérie VACHOUX à Yannick ROGUET.</w:t>
      </w:r>
    </w:p>
    <w:p w14:paraId="56C2F399" w14:textId="77777777" w:rsidR="00B62FD4" w:rsidRDefault="00B62FD4" w:rsidP="00B62FD4">
      <w:pPr>
        <w:spacing w:after="0" w:line="240" w:lineRule="auto"/>
        <w:jc w:val="both"/>
        <w:rPr>
          <w:rFonts w:ascii="Times New Roman" w:hAnsi="Times New Roman" w:cs="Times New Roman"/>
          <w:b/>
          <w:bCs/>
          <w:sz w:val="20"/>
          <w:szCs w:val="20"/>
          <w:u w:val="single"/>
        </w:rPr>
      </w:pPr>
    </w:p>
    <w:p w14:paraId="058C8E44" w14:textId="1E73151C" w:rsidR="00393281" w:rsidRPr="00393281" w:rsidRDefault="002F71B3" w:rsidP="00393281">
      <w:pPr>
        <w:jc w:val="both"/>
        <w:rPr>
          <w:rFonts w:ascii="Times New Roman" w:hAnsi="Times New Roman" w:cs="Times New Roman"/>
          <w:snapToGrid w:val="0"/>
        </w:rPr>
      </w:pPr>
      <w:r w:rsidRPr="0042725D">
        <w:rPr>
          <w:rFonts w:ascii="Times New Roman" w:hAnsi="Times New Roman" w:cs="Times New Roman"/>
          <w:b/>
          <w:bCs/>
          <w:sz w:val="20"/>
          <w:szCs w:val="20"/>
          <w:u w:val="single"/>
        </w:rPr>
        <w:t>Absent</w:t>
      </w:r>
      <w:r w:rsidR="000249C8">
        <w:rPr>
          <w:rFonts w:ascii="Times New Roman" w:hAnsi="Times New Roman" w:cs="Times New Roman"/>
          <w:b/>
          <w:bCs/>
          <w:sz w:val="20"/>
          <w:szCs w:val="20"/>
          <w:u w:val="single"/>
        </w:rPr>
        <w:t>s</w:t>
      </w:r>
      <w:r w:rsidR="00283A9F">
        <w:rPr>
          <w:rFonts w:ascii="Times New Roman" w:hAnsi="Times New Roman" w:cs="Times New Roman"/>
          <w:b/>
          <w:bCs/>
          <w:sz w:val="20"/>
          <w:szCs w:val="20"/>
        </w:rPr>
        <w:t xml:space="preserve"> </w:t>
      </w:r>
      <w:r w:rsidRPr="00393281">
        <w:rPr>
          <w:rFonts w:ascii="Times New Roman" w:hAnsi="Times New Roman" w:cs="Times New Roman"/>
          <w:b/>
          <w:bCs/>
          <w:sz w:val="20"/>
          <w:szCs w:val="20"/>
        </w:rPr>
        <w:t xml:space="preserve">: </w:t>
      </w:r>
      <w:r w:rsidR="000249C8" w:rsidRPr="000249C8">
        <w:rPr>
          <w:rFonts w:ascii="Times New Roman" w:hAnsi="Times New Roman" w:cs="Times New Roman"/>
          <w:sz w:val="20"/>
          <w:szCs w:val="20"/>
        </w:rPr>
        <w:t>David DE VITO et Julien TISSOT</w:t>
      </w:r>
    </w:p>
    <w:bookmarkEnd w:id="3"/>
    <w:p w14:paraId="29F32DE3" w14:textId="5F91045F" w:rsidR="00076E48" w:rsidRPr="000249C8" w:rsidRDefault="000B5896" w:rsidP="00076E48">
      <w:pPr>
        <w:spacing w:after="0" w:line="240" w:lineRule="auto"/>
        <w:ind w:left="426" w:hanging="426"/>
        <w:jc w:val="both"/>
        <w:rPr>
          <w:rFonts w:ascii="Times New Roman" w:hAnsi="Times New Roman" w:cs="Times New Roman"/>
          <w:bCs/>
          <w:snapToGrid w:val="0"/>
          <w:sz w:val="20"/>
          <w:szCs w:val="20"/>
        </w:rPr>
      </w:pPr>
      <w:r w:rsidRPr="003003CA">
        <w:rPr>
          <w:rFonts w:ascii="Times New Roman" w:hAnsi="Times New Roman" w:cs="Times New Roman"/>
          <w:b/>
          <w:snapToGrid w:val="0"/>
          <w:sz w:val="20"/>
          <w:szCs w:val="20"/>
          <w:u w:val="single"/>
        </w:rPr>
        <w:t>Secrétaire de séance</w:t>
      </w:r>
      <w:r w:rsidRPr="003003CA">
        <w:rPr>
          <w:rFonts w:ascii="Times New Roman" w:hAnsi="Times New Roman" w:cs="Times New Roman"/>
          <w:b/>
          <w:snapToGrid w:val="0"/>
          <w:sz w:val="20"/>
          <w:szCs w:val="20"/>
        </w:rPr>
        <w:t xml:space="preserve"> : </w:t>
      </w:r>
      <w:bookmarkEnd w:id="0"/>
      <w:r w:rsidR="000249C8" w:rsidRPr="000249C8">
        <w:rPr>
          <w:rFonts w:ascii="Times New Roman" w:hAnsi="Times New Roman" w:cs="Times New Roman"/>
          <w:bCs/>
          <w:snapToGrid w:val="0"/>
          <w:sz w:val="20"/>
          <w:szCs w:val="20"/>
        </w:rPr>
        <w:t>Olivier LOTH</w:t>
      </w:r>
    </w:p>
    <w:p w14:paraId="797FD0EC" w14:textId="77777777" w:rsidR="00076E48" w:rsidRDefault="00076E48" w:rsidP="00076E48">
      <w:pPr>
        <w:spacing w:after="0" w:line="240" w:lineRule="auto"/>
        <w:ind w:left="426" w:hanging="426"/>
        <w:jc w:val="both"/>
        <w:rPr>
          <w:rFonts w:ascii="Times New Roman" w:hAnsi="Times New Roman" w:cs="Times New Roman"/>
          <w:b/>
          <w:bCs/>
          <w:sz w:val="20"/>
          <w:szCs w:val="20"/>
          <w:u w:val="single"/>
        </w:rPr>
      </w:pPr>
    </w:p>
    <w:p w14:paraId="59093EE0" w14:textId="32427471" w:rsidR="00FB3374" w:rsidRDefault="00AC5A65" w:rsidP="003003CA">
      <w:pPr>
        <w:pStyle w:val="Paragraphedeliste"/>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 xml:space="preserve">Madame le Maire propose au Conseil Municipal de supprimer le point « demande de cautionnement de Haute-Savoie Habitat », des précisions </w:t>
      </w:r>
      <w:r w:rsidR="00E57DE1">
        <w:rPr>
          <w:rFonts w:ascii="Times New Roman" w:hAnsi="Times New Roman" w:cs="Times New Roman"/>
          <w:bCs/>
          <w:sz w:val="20"/>
          <w:szCs w:val="20"/>
        </w:rPr>
        <w:t>ayant été</w:t>
      </w:r>
      <w:r>
        <w:rPr>
          <w:rFonts w:ascii="Times New Roman" w:hAnsi="Times New Roman" w:cs="Times New Roman"/>
          <w:bCs/>
          <w:sz w:val="20"/>
          <w:szCs w:val="20"/>
        </w:rPr>
        <w:t xml:space="preserve"> demandées.</w:t>
      </w:r>
    </w:p>
    <w:p w14:paraId="42AE60B7" w14:textId="77777777" w:rsidR="00AC5A65" w:rsidRPr="003003CA" w:rsidRDefault="00AC5A65" w:rsidP="003003CA">
      <w:pPr>
        <w:pStyle w:val="Paragraphedeliste"/>
        <w:spacing w:after="0" w:line="240" w:lineRule="auto"/>
        <w:ind w:left="0"/>
        <w:jc w:val="both"/>
        <w:rPr>
          <w:rFonts w:ascii="Times New Roman" w:hAnsi="Times New Roman" w:cs="Times New Roman"/>
          <w:bCs/>
          <w:sz w:val="20"/>
          <w:szCs w:val="20"/>
        </w:rPr>
      </w:pPr>
    </w:p>
    <w:p w14:paraId="56398120" w14:textId="4981E75B" w:rsidR="00076E48" w:rsidRPr="006973FA" w:rsidRDefault="00076E48" w:rsidP="00713C0B">
      <w:pPr>
        <w:pStyle w:val="Paragraphedeliste"/>
        <w:numPr>
          <w:ilvl w:val="0"/>
          <w:numId w:val="2"/>
        </w:numPr>
        <w:spacing w:after="0" w:line="240" w:lineRule="auto"/>
        <w:ind w:left="0" w:hanging="284"/>
        <w:jc w:val="both"/>
        <w:rPr>
          <w:rFonts w:ascii="Times New Roman" w:hAnsi="Times New Roman" w:cs="Times New Roman"/>
          <w:b/>
          <w:bCs/>
          <w:sz w:val="20"/>
          <w:szCs w:val="20"/>
          <w:u w:val="single"/>
        </w:rPr>
      </w:pPr>
      <w:bookmarkStart w:id="4" w:name="_Hlk114577598"/>
      <w:r w:rsidRPr="006973FA">
        <w:rPr>
          <w:rFonts w:ascii="Times New Roman" w:hAnsi="Times New Roman" w:cs="Times New Roman"/>
          <w:b/>
          <w:bCs/>
          <w:color w:val="000000" w:themeColor="text1"/>
          <w:sz w:val="20"/>
          <w:szCs w:val="20"/>
          <w:u w:val="single"/>
        </w:rPr>
        <w:t>Approbation du procès-verbal de la séance du Conseil Municipal du 2</w:t>
      </w:r>
      <w:r w:rsidR="004F50F7">
        <w:rPr>
          <w:rFonts w:ascii="Times New Roman" w:hAnsi="Times New Roman" w:cs="Times New Roman"/>
          <w:b/>
          <w:bCs/>
          <w:color w:val="000000" w:themeColor="text1"/>
          <w:sz w:val="20"/>
          <w:szCs w:val="20"/>
          <w:u w:val="single"/>
        </w:rPr>
        <w:t>6 octobre</w:t>
      </w:r>
      <w:r w:rsidRPr="006973FA">
        <w:rPr>
          <w:rFonts w:ascii="Times New Roman" w:hAnsi="Times New Roman" w:cs="Times New Roman"/>
          <w:b/>
          <w:bCs/>
          <w:color w:val="000000" w:themeColor="text1"/>
          <w:sz w:val="20"/>
          <w:szCs w:val="20"/>
          <w:u w:val="single"/>
        </w:rPr>
        <w:t xml:space="preserve"> 2023</w:t>
      </w:r>
    </w:p>
    <w:p w14:paraId="331ADD34" w14:textId="70C5D21A" w:rsidR="00076E48" w:rsidRPr="00076E48" w:rsidRDefault="00076E48" w:rsidP="00076E48">
      <w:pPr>
        <w:spacing w:after="0" w:line="240" w:lineRule="auto"/>
        <w:ind w:left="284" w:hanging="284"/>
        <w:jc w:val="both"/>
        <w:rPr>
          <w:rFonts w:ascii="Times New Roman" w:hAnsi="Times New Roman" w:cs="Times New Roman"/>
          <w:sz w:val="20"/>
          <w:szCs w:val="20"/>
        </w:rPr>
      </w:pPr>
      <w:r w:rsidRPr="00076E48">
        <w:rPr>
          <w:rFonts w:ascii="Times New Roman" w:hAnsi="Times New Roman" w:cs="Times New Roman"/>
          <w:sz w:val="20"/>
          <w:szCs w:val="20"/>
        </w:rPr>
        <w:t>Le procès-verbal de la réunion du Conseil du 2</w:t>
      </w:r>
      <w:r w:rsidR="004F50F7">
        <w:rPr>
          <w:rFonts w:ascii="Times New Roman" w:hAnsi="Times New Roman" w:cs="Times New Roman"/>
          <w:sz w:val="20"/>
          <w:szCs w:val="20"/>
        </w:rPr>
        <w:t>6</w:t>
      </w:r>
      <w:r w:rsidRPr="00076E48">
        <w:rPr>
          <w:rFonts w:ascii="Times New Roman" w:hAnsi="Times New Roman" w:cs="Times New Roman"/>
          <w:sz w:val="20"/>
          <w:szCs w:val="20"/>
        </w:rPr>
        <w:t>.</w:t>
      </w:r>
      <w:r w:rsidR="004F50F7">
        <w:rPr>
          <w:rFonts w:ascii="Times New Roman" w:hAnsi="Times New Roman" w:cs="Times New Roman"/>
          <w:sz w:val="20"/>
          <w:szCs w:val="20"/>
        </w:rPr>
        <w:t>10</w:t>
      </w:r>
      <w:r w:rsidRPr="00076E48">
        <w:rPr>
          <w:rFonts w:ascii="Times New Roman" w:hAnsi="Times New Roman" w:cs="Times New Roman"/>
          <w:sz w:val="20"/>
          <w:szCs w:val="20"/>
        </w:rPr>
        <w:t>.2023 est approuvé à l’unanimité.</w:t>
      </w:r>
    </w:p>
    <w:p w14:paraId="6B8935C2" w14:textId="77777777" w:rsidR="00076E48" w:rsidRPr="00076E48" w:rsidRDefault="00076E48" w:rsidP="00076E48">
      <w:pPr>
        <w:pStyle w:val="Paragraphedeliste"/>
        <w:spacing w:after="0" w:line="240" w:lineRule="auto"/>
        <w:ind w:left="284" w:hanging="284"/>
        <w:jc w:val="both"/>
        <w:rPr>
          <w:rFonts w:ascii="Times New Roman" w:hAnsi="Times New Roman" w:cs="Times New Roman"/>
          <w:b/>
          <w:bCs/>
          <w:u w:val="single"/>
        </w:rPr>
      </w:pPr>
    </w:p>
    <w:p w14:paraId="5874C7EB" w14:textId="75977F36" w:rsidR="00745E84" w:rsidRPr="00745E84" w:rsidRDefault="004F50F7" w:rsidP="00713C0B">
      <w:pPr>
        <w:pStyle w:val="Paragraphedeliste"/>
        <w:numPr>
          <w:ilvl w:val="0"/>
          <w:numId w:val="2"/>
        </w:numPr>
        <w:spacing w:after="0" w:line="240" w:lineRule="auto"/>
        <w:ind w:left="0" w:hanging="284"/>
        <w:jc w:val="both"/>
        <w:rPr>
          <w:rFonts w:ascii="Times New Roman" w:hAnsi="Times New Roman" w:cs="Times New Roman"/>
          <w:b/>
          <w:bCs/>
          <w:snapToGrid w:val="0"/>
        </w:rPr>
      </w:pPr>
      <w:r>
        <w:rPr>
          <w:rFonts w:ascii="Times New Roman" w:hAnsi="Times New Roman" w:cs="Times New Roman"/>
          <w:b/>
          <w:bCs/>
          <w:color w:val="000000" w:themeColor="text1"/>
          <w:sz w:val="20"/>
          <w:szCs w:val="20"/>
          <w:u w:val="single"/>
        </w:rPr>
        <w:t>Médiathèque</w:t>
      </w:r>
      <w:r w:rsidR="00745E84" w:rsidRPr="00745E84">
        <w:rPr>
          <w:rFonts w:ascii="Times New Roman" w:hAnsi="Times New Roman" w:cs="Times New Roman"/>
          <w:b/>
          <w:bCs/>
          <w:color w:val="000000" w:themeColor="text1"/>
        </w:rPr>
        <w:t xml:space="preserve"> : </w:t>
      </w:r>
    </w:p>
    <w:p w14:paraId="28AC478E" w14:textId="36B73D0C" w:rsidR="000249C8" w:rsidRDefault="000249C8" w:rsidP="009F34BB">
      <w:pPr>
        <w:pStyle w:val="Paragraphedeliste"/>
        <w:spacing w:after="0" w:line="240" w:lineRule="auto"/>
        <w:ind w:left="0"/>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Madame le Maire souhaite la bienvenue à </w:t>
      </w:r>
      <w:r w:rsidR="009F34BB" w:rsidRPr="009F34BB">
        <w:rPr>
          <w:rFonts w:ascii="Times New Roman" w:hAnsi="Times New Roman" w:cs="Times New Roman"/>
          <w:snapToGrid w:val="0"/>
          <w:sz w:val="20"/>
          <w:szCs w:val="20"/>
        </w:rPr>
        <w:t>Marie VIGUIER, nouvelle collaboratrice depuis le 2 octobre 2023</w:t>
      </w:r>
      <w:r>
        <w:rPr>
          <w:rFonts w:ascii="Times New Roman" w:hAnsi="Times New Roman" w:cs="Times New Roman"/>
          <w:snapToGrid w:val="0"/>
          <w:sz w:val="20"/>
          <w:szCs w:val="20"/>
        </w:rPr>
        <w:t xml:space="preserve"> qui </w:t>
      </w:r>
      <w:r w:rsidR="009F34BB">
        <w:rPr>
          <w:rFonts w:ascii="Times New Roman" w:hAnsi="Times New Roman" w:cs="Times New Roman"/>
          <w:snapToGrid w:val="0"/>
          <w:sz w:val="20"/>
          <w:szCs w:val="20"/>
        </w:rPr>
        <w:t>se présente au Conseil Municipal et fait part des projets actuels de la médiathèque</w:t>
      </w:r>
      <w:r>
        <w:rPr>
          <w:rFonts w:ascii="Times New Roman" w:hAnsi="Times New Roman" w:cs="Times New Roman"/>
          <w:snapToGrid w:val="0"/>
          <w:sz w:val="20"/>
          <w:szCs w:val="20"/>
        </w:rPr>
        <w:t> :</w:t>
      </w:r>
    </w:p>
    <w:p w14:paraId="75A8086F" w14:textId="2EADC7B5" w:rsidR="00745E84" w:rsidRDefault="00745E84" w:rsidP="009F34BB">
      <w:pPr>
        <w:pStyle w:val="Paragraphedeliste"/>
        <w:spacing w:after="0" w:line="240" w:lineRule="auto"/>
        <w:ind w:left="0"/>
        <w:jc w:val="both"/>
        <w:rPr>
          <w:rFonts w:ascii="Times New Roman" w:hAnsi="Times New Roman" w:cs="Times New Roman"/>
          <w:snapToGrid w:val="0"/>
          <w:sz w:val="20"/>
          <w:szCs w:val="20"/>
        </w:rPr>
      </w:pPr>
    </w:p>
    <w:p w14:paraId="6546D848" w14:textId="03C73537" w:rsidR="000249C8" w:rsidRDefault="000249C8" w:rsidP="000249C8">
      <w:pPr>
        <w:pStyle w:val="Paragraphedeliste"/>
        <w:numPr>
          <w:ilvl w:val="0"/>
          <w:numId w:val="12"/>
        </w:numPr>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Proposition d’ouverture de la médiathèque le mercredi matin à la place du lundi après-midi </w:t>
      </w:r>
      <w:r w:rsidR="00271CE4">
        <w:rPr>
          <w:rFonts w:ascii="Times New Roman" w:hAnsi="Times New Roman" w:cs="Times New Roman"/>
          <w:snapToGrid w:val="0"/>
          <w:sz w:val="20"/>
          <w:szCs w:val="20"/>
        </w:rPr>
        <w:t>= intéressant pour les enfants</w:t>
      </w:r>
    </w:p>
    <w:p w14:paraId="6FFCDE50" w14:textId="27279247" w:rsidR="00271CE4" w:rsidRDefault="00271CE4" w:rsidP="000249C8">
      <w:pPr>
        <w:pStyle w:val="Paragraphedeliste"/>
        <w:numPr>
          <w:ilvl w:val="0"/>
          <w:numId w:val="12"/>
        </w:numPr>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Mise en place de l’accès gratuit aux ressources numériques (sources de formation, presse vocale, musique, spectacles, jeux vidéo)</w:t>
      </w:r>
    </w:p>
    <w:p w14:paraId="0E0B563E" w14:textId="6635B145" w:rsidR="00271CE4" w:rsidRDefault="00271CE4" w:rsidP="000249C8">
      <w:pPr>
        <w:pStyle w:val="Paragraphedeliste"/>
        <w:numPr>
          <w:ilvl w:val="0"/>
          <w:numId w:val="12"/>
        </w:numPr>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Mise en place de jeux de société, créateur de liens</w:t>
      </w:r>
    </w:p>
    <w:p w14:paraId="4DE13405" w14:textId="05189EC6" w:rsidR="00271CE4" w:rsidRDefault="00271CE4" w:rsidP="000249C8">
      <w:pPr>
        <w:pStyle w:val="Paragraphedeliste"/>
        <w:numPr>
          <w:ilvl w:val="0"/>
          <w:numId w:val="12"/>
        </w:numPr>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Animations spécifiques dont « la nuit de la lecture » : escape game fin janvier 2024</w:t>
      </w:r>
    </w:p>
    <w:p w14:paraId="521C3DE2" w14:textId="231F1A52" w:rsidR="00271CE4" w:rsidRDefault="00271CE4" w:rsidP="000249C8">
      <w:pPr>
        <w:pStyle w:val="Paragraphedeliste"/>
        <w:numPr>
          <w:ilvl w:val="0"/>
          <w:numId w:val="12"/>
        </w:numPr>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Ҫa crée samedi</w:t>
      </w:r>
    </w:p>
    <w:p w14:paraId="19396B29" w14:textId="6B6EEF25" w:rsidR="00271CE4" w:rsidRDefault="00271CE4" w:rsidP="000249C8">
      <w:pPr>
        <w:pStyle w:val="Paragraphedeliste"/>
        <w:numPr>
          <w:ilvl w:val="0"/>
          <w:numId w:val="12"/>
        </w:numPr>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Marque-page « programme » chaque trimestre </w:t>
      </w:r>
    </w:p>
    <w:p w14:paraId="41E89EEF" w14:textId="4F35C51E" w:rsidR="00271CE4" w:rsidRDefault="00130276" w:rsidP="000249C8">
      <w:pPr>
        <w:pStyle w:val="Paragraphedeliste"/>
        <w:numPr>
          <w:ilvl w:val="0"/>
          <w:numId w:val="12"/>
        </w:numPr>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Ebauche de travail en commun avec les autres médiathèques (ex partage d’un auteur)</w:t>
      </w:r>
    </w:p>
    <w:p w14:paraId="62850573" w14:textId="77777777" w:rsidR="00130276" w:rsidRDefault="00130276" w:rsidP="00130276">
      <w:pPr>
        <w:spacing w:after="0" w:line="240" w:lineRule="auto"/>
        <w:jc w:val="both"/>
        <w:rPr>
          <w:rFonts w:ascii="Times New Roman" w:hAnsi="Times New Roman" w:cs="Times New Roman"/>
          <w:snapToGrid w:val="0"/>
          <w:sz w:val="20"/>
          <w:szCs w:val="20"/>
        </w:rPr>
      </w:pPr>
    </w:p>
    <w:p w14:paraId="3157D508" w14:textId="189902AA" w:rsidR="000249C8" w:rsidRPr="009F34BB" w:rsidRDefault="00130276" w:rsidP="00130276">
      <w:pPr>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Le Conseil Municipal valide la proposition de fermeture de la médiathèque le lundi après-midi et d’ouverture le mercredi matin dès janvier 2024.</w:t>
      </w:r>
    </w:p>
    <w:p w14:paraId="51041EBE" w14:textId="77777777" w:rsidR="00023A37" w:rsidRPr="008F4986" w:rsidRDefault="00023A37" w:rsidP="00FB5F66">
      <w:pPr>
        <w:pStyle w:val="Paragraphedeliste"/>
        <w:ind w:left="142"/>
        <w:jc w:val="both"/>
        <w:rPr>
          <w:rFonts w:ascii="Times New Roman" w:hAnsi="Times New Roman"/>
          <w:color w:val="000000"/>
          <w:sz w:val="20"/>
          <w:szCs w:val="20"/>
        </w:rPr>
      </w:pPr>
    </w:p>
    <w:p w14:paraId="12E6F92F" w14:textId="0E48BB33" w:rsidR="00745E84" w:rsidRPr="00D1188A" w:rsidRDefault="009F34BB" w:rsidP="00713C0B">
      <w:pPr>
        <w:pStyle w:val="Paragraphedeliste"/>
        <w:numPr>
          <w:ilvl w:val="0"/>
          <w:numId w:val="2"/>
        </w:numPr>
        <w:spacing w:after="0" w:line="240" w:lineRule="auto"/>
        <w:ind w:left="0" w:hanging="218"/>
        <w:jc w:val="both"/>
        <w:rPr>
          <w:rFonts w:ascii="Times New Roman" w:hAnsi="Times New Roman" w:cs="Times New Roman"/>
          <w:b/>
          <w:bCs/>
          <w:snapToGrid w:val="0"/>
          <w:sz w:val="20"/>
          <w:szCs w:val="20"/>
          <w:u w:val="single"/>
        </w:rPr>
      </w:pPr>
      <w:r>
        <w:rPr>
          <w:rFonts w:ascii="Times New Roman" w:hAnsi="Times New Roman" w:cs="Times New Roman"/>
          <w:b/>
          <w:bCs/>
          <w:color w:val="000000" w:themeColor="text1"/>
          <w:sz w:val="20"/>
          <w:szCs w:val="20"/>
          <w:u w:val="single"/>
        </w:rPr>
        <w:t>Recensement de la population 2024</w:t>
      </w:r>
      <w:r w:rsidR="00745E84" w:rsidRPr="000923D3">
        <w:rPr>
          <w:rFonts w:ascii="Times New Roman" w:hAnsi="Times New Roman" w:cs="Times New Roman"/>
          <w:b/>
          <w:bCs/>
          <w:color w:val="000000" w:themeColor="text1"/>
          <w:sz w:val="20"/>
          <w:szCs w:val="20"/>
          <w:u w:val="single"/>
        </w:rPr>
        <w:t xml:space="preserve"> </w:t>
      </w:r>
    </w:p>
    <w:p w14:paraId="04985EF0" w14:textId="566AB60B" w:rsidR="00B62FD4" w:rsidRPr="00761341" w:rsidRDefault="00D1188A" w:rsidP="00D1188A">
      <w:pPr>
        <w:pStyle w:val="Paragraphedeliste"/>
        <w:spacing w:after="0" w:line="240" w:lineRule="auto"/>
        <w:ind w:left="0"/>
        <w:jc w:val="both"/>
        <w:rPr>
          <w:rFonts w:ascii="Times New Roman" w:hAnsi="Times New Roman" w:cs="Times New Roman"/>
          <w:sz w:val="20"/>
          <w:szCs w:val="20"/>
        </w:rPr>
      </w:pPr>
      <w:r w:rsidRPr="00761341">
        <w:rPr>
          <w:rFonts w:ascii="Times New Roman" w:hAnsi="Times New Roman" w:cs="Times New Roman"/>
          <w:sz w:val="20"/>
          <w:szCs w:val="20"/>
        </w:rPr>
        <w:t>Le recensement de la population aura lieu du 18 janvier au 17 février 2024. 5 agents recenseurs</w:t>
      </w:r>
      <w:r w:rsidR="00B62FD4" w:rsidRPr="00761341">
        <w:rPr>
          <w:rFonts w:ascii="Times New Roman" w:hAnsi="Times New Roman" w:cs="Times New Roman"/>
          <w:sz w:val="20"/>
          <w:szCs w:val="20"/>
        </w:rPr>
        <w:t xml:space="preserve"> (Nadine Jacquemoud, Eloïse Lafond de Lormel, Guylaine Marino, Marie Sonnerat et Peggy Dutilly)</w:t>
      </w:r>
      <w:r w:rsidRPr="00761341">
        <w:rPr>
          <w:rFonts w:ascii="Times New Roman" w:hAnsi="Times New Roman" w:cs="Times New Roman"/>
          <w:sz w:val="20"/>
          <w:szCs w:val="20"/>
        </w:rPr>
        <w:t xml:space="preserve"> et un coordonnateur </w:t>
      </w:r>
      <w:r w:rsidR="00B62FD4" w:rsidRPr="00761341">
        <w:rPr>
          <w:rFonts w:ascii="Times New Roman" w:hAnsi="Times New Roman" w:cs="Times New Roman"/>
          <w:sz w:val="20"/>
          <w:szCs w:val="20"/>
        </w:rPr>
        <w:t>(Nadège</w:t>
      </w:r>
      <w:r w:rsidR="00B6433D" w:rsidRPr="00761341">
        <w:rPr>
          <w:rFonts w:ascii="Times New Roman" w:hAnsi="Times New Roman" w:cs="Times New Roman"/>
          <w:sz w:val="20"/>
          <w:szCs w:val="20"/>
        </w:rPr>
        <w:t xml:space="preserve"> Sonnerat</w:t>
      </w:r>
      <w:r w:rsidR="00B62FD4" w:rsidRPr="00761341">
        <w:rPr>
          <w:rFonts w:ascii="Times New Roman" w:hAnsi="Times New Roman" w:cs="Times New Roman"/>
          <w:sz w:val="20"/>
          <w:szCs w:val="20"/>
        </w:rPr>
        <w:t xml:space="preserve">) </w:t>
      </w:r>
      <w:r w:rsidRPr="00761341">
        <w:rPr>
          <w:rFonts w:ascii="Times New Roman" w:hAnsi="Times New Roman" w:cs="Times New Roman"/>
          <w:sz w:val="20"/>
          <w:szCs w:val="20"/>
        </w:rPr>
        <w:t>se répartiront la tâche. Le Conseil Municipal doit délibérer pour fixer la rémunération de chacun.</w:t>
      </w:r>
    </w:p>
    <w:p w14:paraId="415857A0" w14:textId="77777777" w:rsidR="00761341" w:rsidRPr="00761341" w:rsidRDefault="00761341" w:rsidP="00D1188A">
      <w:pPr>
        <w:pStyle w:val="Paragraphedeliste"/>
        <w:spacing w:after="0" w:line="240" w:lineRule="auto"/>
        <w:ind w:left="0"/>
        <w:jc w:val="both"/>
        <w:rPr>
          <w:rFonts w:ascii="Times New Roman" w:hAnsi="Times New Roman" w:cs="Times New Roman"/>
          <w:sz w:val="20"/>
          <w:szCs w:val="20"/>
        </w:rPr>
      </w:pPr>
    </w:p>
    <w:p w14:paraId="7D8EC7E9" w14:textId="7B741AEB" w:rsidR="00B62FD4" w:rsidRPr="00761341" w:rsidRDefault="00B62FD4" w:rsidP="00D1188A">
      <w:pPr>
        <w:pStyle w:val="Paragraphedeliste"/>
        <w:spacing w:after="0" w:line="240" w:lineRule="auto"/>
        <w:ind w:left="0"/>
        <w:jc w:val="both"/>
        <w:rPr>
          <w:rFonts w:ascii="Times New Roman" w:hAnsi="Times New Roman" w:cs="Times New Roman"/>
          <w:sz w:val="20"/>
          <w:szCs w:val="20"/>
        </w:rPr>
      </w:pPr>
      <w:r w:rsidRPr="00761341">
        <w:rPr>
          <w:rFonts w:ascii="Times New Roman" w:hAnsi="Times New Roman" w:cs="Times New Roman"/>
          <w:sz w:val="20"/>
          <w:szCs w:val="20"/>
        </w:rPr>
        <w:t>5 districts de maxi 300 adresses</w:t>
      </w:r>
      <w:r w:rsidR="00761341" w:rsidRPr="00761341">
        <w:rPr>
          <w:rFonts w:ascii="Times New Roman" w:hAnsi="Times New Roman" w:cs="Times New Roman"/>
          <w:sz w:val="20"/>
          <w:szCs w:val="20"/>
        </w:rPr>
        <w:t>.</w:t>
      </w:r>
    </w:p>
    <w:p w14:paraId="3379F5D8" w14:textId="77777777" w:rsidR="00B62FD4" w:rsidRPr="00761341" w:rsidRDefault="00B62FD4" w:rsidP="00D1188A">
      <w:pPr>
        <w:pStyle w:val="Paragraphedeliste"/>
        <w:spacing w:after="0" w:line="240" w:lineRule="auto"/>
        <w:ind w:left="0"/>
        <w:jc w:val="both"/>
        <w:rPr>
          <w:rFonts w:ascii="Times New Roman" w:hAnsi="Times New Roman" w:cs="Times New Roman"/>
          <w:sz w:val="20"/>
          <w:szCs w:val="20"/>
        </w:rPr>
      </w:pPr>
    </w:p>
    <w:p w14:paraId="71D28783" w14:textId="786E542A" w:rsidR="00B62FD4" w:rsidRPr="00761341" w:rsidRDefault="00B62FD4" w:rsidP="00D1188A">
      <w:pPr>
        <w:pStyle w:val="Paragraphedeliste"/>
        <w:spacing w:after="0" w:line="240" w:lineRule="auto"/>
        <w:ind w:left="0"/>
        <w:jc w:val="both"/>
        <w:rPr>
          <w:rFonts w:ascii="Times New Roman" w:hAnsi="Times New Roman" w:cs="Times New Roman"/>
          <w:sz w:val="20"/>
          <w:szCs w:val="20"/>
        </w:rPr>
      </w:pPr>
      <w:r w:rsidRPr="00761341">
        <w:rPr>
          <w:rFonts w:ascii="Times New Roman" w:hAnsi="Times New Roman" w:cs="Times New Roman"/>
          <w:sz w:val="20"/>
          <w:szCs w:val="20"/>
        </w:rPr>
        <w:t>Formations :</w:t>
      </w:r>
    </w:p>
    <w:p w14:paraId="79771B2F" w14:textId="77777777" w:rsidR="00B62FD4" w:rsidRPr="00761341" w:rsidRDefault="00B62FD4" w:rsidP="00D1188A">
      <w:pPr>
        <w:pStyle w:val="Paragraphedeliste"/>
        <w:spacing w:after="0" w:line="240" w:lineRule="auto"/>
        <w:ind w:left="0"/>
        <w:jc w:val="both"/>
        <w:rPr>
          <w:rFonts w:ascii="Times New Roman" w:hAnsi="Times New Roman" w:cs="Times New Roman"/>
          <w:sz w:val="20"/>
          <w:szCs w:val="20"/>
        </w:rPr>
      </w:pPr>
    </w:p>
    <w:p w14:paraId="5DB104BF" w14:textId="3039A53B" w:rsidR="00B62FD4" w:rsidRPr="00761341" w:rsidRDefault="00B62FD4" w:rsidP="00D1188A">
      <w:pPr>
        <w:pStyle w:val="Paragraphedeliste"/>
        <w:spacing w:after="0" w:line="240" w:lineRule="auto"/>
        <w:ind w:left="0"/>
        <w:jc w:val="both"/>
        <w:rPr>
          <w:rFonts w:ascii="Times New Roman" w:hAnsi="Times New Roman" w:cs="Times New Roman"/>
          <w:sz w:val="20"/>
          <w:szCs w:val="20"/>
        </w:rPr>
      </w:pPr>
      <w:r w:rsidRPr="00761341">
        <w:rPr>
          <w:rFonts w:ascii="Times New Roman" w:hAnsi="Times New Roman" w:cs="Times New Roman"/>
          <w:sz w:val="20"/>
          <w:szCs w:val="20"/>
        </w:rPr>
        <w:t>Première ½ journée de formation 1</w:t>
      </w:r>
      <w:r w:rsidRPr="00761341">
        <w:rPr>
          <w:rFonts w:ascii="Times New Roman" w:hAnsi="Times New Roman" w:cs="Times New Roman"/>
          <w:sz w:val="20"/>
          <w:szCs w:val="20"/>
          <w:vertAlign w:val="superscript"/>
        </w:rPr>
        <w:t>ère</w:t>
      </w:r>
      <w:r w:rsidRPr="00761341">
        <w:rPr>
          <w:rFonts w:ascii="Times New Roman" w:hAnsi="Times New Roman" w:cs="Times New Roman"/>
          <w:sz w:val="20"/>
          <w:szCs w:val="20"/>
        </w:rPr>
        <w:t xml:space="preserve"> semaine de janvier</w:t>
      </w:r>
    </w:p>
    <w:p w14:paraId="32980691" w14:textId="39A21A3B" w:rsidR="00B62FD4" w:rsidRPr="00761341" w:rsidRDefault="00B62FD4" w:rsidP="00D1188A">
      <w:pPr>
        <w:pStyle w:val="Paragraphedeliste"/>
        <w:spacing w:after="0" w:line="240" w:lineRule="auto"/>
        <w:ind w:left="0"/>
        <w:jc w:val="both"/>
        <w:rPr>
          <w:rFonts w:ascii="Times New Roman" w:hAnsi="Times New Roman" w:cs="Times New Roman"/>
          <w:sz w:val="20"/>
          <w:szCs w:val="20"/>
        </w:rPr>
      </w:pPr>
      <w:r w:rsidRPr="00761341">
        <w:rPr>
          <w:rFonts w:ascii="Times New Roman" w:hAnsi="Times New Roman" w:cs="Times New Roman"/>
          <w:sz w:val="20"/>
          <w:szCs w:val="20"/>
        </w:rPr>
        <w:t>Tournée de reconnaissance par chacune et préparation de la tournée</w:t>
      </w:r>
    </w:p>
    <w:p w14:paraId="4B131DAA" w14:textId="4A7F75F8" w:rsidR="00B62FD4" w:rsidRPr="00761341" w:rsidRDefault="00B62FD4" w:rsidP="00D1188A">
      <w:pPr>
        <w:pStyle w:val="Paragraphedeliste"/>
        <w:spacing w:after="0" w:line="240" w:lineRule="auto"/>
        <w:ind w:left="0"/>
        <w:jc w:val="both"/>
        <w:rPr>
          <w:rFonts w:ascii="Times New Roman" w:hAnsi="Times New Roman" w:cs="Times New Roman"/>
          <w:sz w:val="20"/>
          <w:szCs w:val="20"/>
        </w:rPr>
      </w:pPr>
      <w:r w:rsidRPr="00761341">
        <w:rPr>
          <w:rFonts w:ascii="Times New Roman" w:hAnsi="Times New Roman" w:cs="Times New Roman"/>
          <w:sz w:val="20"/>
          <w:szCs w:val="20"/>
        </w:rPr>
        <w:t>Deuxième ½ journée de formation 2è semaine de janvier</w:t>
      </w:r>
    </w:p>
    <w:p w14:paraId="6DA9BDB3" w14:textId="77777777" w:rsidR="00B62FD4" w:rsidRPr="00761341" w:rsidRDefault="00B62FD4" w:rsidP="00D1188A">
      <w:pPr>
        <w:pStyle w:val="Paragraphedeliste"/>
        <w:spacing w:after="0" w:line="240" w:lineRule="auto"/>
        <w:ind w:left="0"/>
        <w:jc w:val="both"/>
        <w:rPr>
          <w:rFonts w:ascii="Times New Roman" w:hAnsi="Times New Roman" w:cs="Times New Roman"/>
          <w:sz w:val="20"/>
          <w:szCs w:val="20"/>
        </w:rPr>
      </w:pPr>
    </w:p>
    <w:p w14:paraId="4EC7BF87" w14:textId="4C67EEE3" w:rsidR="00B62FD4" w:rsidRPr="00761341" w:rsidRDefault="00B62FD4" w:rsidP="00D1188A">
      <w:pPr>
        <w:pStyle w:val="Paragraphedeliste"/>
        <w:spacing w:after="0" w:line="240" w:lineRule="auto"/>
        <w:ind w:left="0"/>
        <w:jc w:val="both"/>
        <w:rPr>
          <w:rFonts w:ascii="Times New Roman" w:hAnsi="Times New Roman" w:cs="Times New Roman"/>
          <w:sz w:val="20"/>
          <w:szCs w:val="20"/>
        </w:rPr>
      </w:pPr>
      <w:r w:rsidRPr="00761341">
        <w:rPr>
          <w:rFonts w:ascii="Times New Roman" w:hAnsi="Times New Roman" w:cs="Times New Roman"/>
          <w:sz w:val="20"/>
          <w:szCs w:val="20"/>
        </w:rPr>
        <w:t xml:space="preserve">Les agents vont passer déposer un courrier dans chaque boite aux lettres sollicitant les </w:t>
      </w:r>
      <w:r w:rsidR="00761341" w:rsidRPr="00761341">
        <w:rPr>
          <w:rFonts w:ascii="Times New Roman" w:hAnsi="Times New Roman" w:cs="Times New Roman"/>
          <w:sz w:val="20"/>
          <w:szCs w:val="20"/>
        </w:rPr>
        <w:t>habitants</w:t>
      </w:r>
      <w:r w:rsidRPr="00761341">
        <w:rPr>
          <w:rFonts w:ascii="Times New Roman" w:hAnsi="Times New Roman" w:cs="Times New Roman"/>
          <w:sz w:val="20"/>
          <w:szCs w:val="20"/>
        </w:rPr>
        <w:t xml:space="preserve"> à se faire recenser sur internet ; quelques jours après, ils repasseront chez ceux qui ne l’ont pas encore fait pour les inciter à la faire sur internet ou</w:t>
      </w:r>
      <w:r w:rsidR="00531280" w:rsidRPr="00761341">
        <w:rPr>
          <w:rFonts w:ascii="Times New Roman" w:hAnsi="Times New Roman" w:cs="Times New Roman"/>
          <w:sz w:val="20"/>
          <w:szCs w:val="20"/>
        </w:rPr>
        <w:t xml:space="preserve"> leur laisser des documents papier (1 par logement et 1 par habitant)</w:t>
      </w:r>
      <w:r w:rsidR="00761341" w:rsidRPr="00761341">
        <w:rPr>
          <w:rFonts w:ascii="Times New Roman" w:hAnsi="Times New Roman" w:cs="Times New Roman"/>
          <w:sz w:val="20"/>
          <w:szCs w:val="20"/>
        </w:rPr>
        <w:t xml:space="preserve">. </w:t>
      </w:r>
    </w:p>
    <w:p w14:paraId="391C5F0A" w14:textId="77777777" w:rsidR="00531280" w:rsidRDefault="00531280" w:rsidP="00D1188A">
      <w:pPr>
        <w:pStyle w:val="Paragraphedeliste"/>
        <w:spacing w:after="0" w:line="240" w:lineRule="auto"/>
        <w:ind w:left="0"/>
        <w:jc w:val="both"/>
        <w:rPr>
          <w:rFonts w:ascii="Times New Roman" w:hAnsi="Times New Roman" w:cs="Times New Roman"/>
          <w:color w:val="000000" w:themeColor="text1"/>
          <w:sz w:val="20"/>
          <w:szCs w:val="20"/>
        </w:rPr>
      </w:pPr>
    </w:p>
    <w:p w14:paraId="1BB5D2E5" w14:textId="77777777" w:rsidR="003C6FE0" w:rsidRPr="003C6FE0" w:rsidRDefault="003C6FE0" w:rsidP="00484127">
      <w:pPr>
        <w:widowControl w:val="0"/>
        <w:spacing w:after="0" w:line="240" w:lineRule="auto"/>
        <w:jc w:val="both"/>
        <w:rPr>
          <w:rFonts w:ascii="Times New Roman" w:hAnsi="Times New Roman" w:cs="Times New Roman"/>
          <w:sz w:val="20"/>
          <w:szCs w:val="20"/>
        </w:rPr>
      </w:pPr>
      <w:r w:rsidRPr="003C6FE0">
        <w:rPr>
          <w:rFonts w:ascii="Times New Roman" w:hAnsi="Times New Roman" w:cs="Times New Roman"/>
          <w:sz w:val="20"/>
          <w:szCs w:val="20"/>
        </w:rPr>
        <w:lastRenderedPageBreak/>
        <w:t>Vu le Code Général des Collectivités Territoriales,</w:t>
      </w:r>
    </w:p>
    <w:p w14:paraId="2968538B" w14:textId="77777777" w:rsidR="003C6FE0" w:rsidRPr="003C6FE0" w:rsidRDefault="003C6FE0" w:rsidP="00484127">
      <w:pPr>
        <w:widowControl w:val="0"/>
        <w:spacing w:after="0" w:line="240" w:lineRule="auto"/>
        <w:jc w:val="both"/>
        <w:rPr>
          <w:rFonts w:ascii="Times New Roman" w:hAnsi="Times New Roman" w:cs="Times New Roman"/>
          <w:sz w:val="20"/>
          <w:szCs w:val="20"/>
        </w:rPr>
      </w:pPr>
      <w:r w:rsidRPr="003C6FE0">
        <w:rPr>
          <w:rFonts w:ascii="Times New Roman" w:hAnsi="Times New Roman" w:cs="Times New Roman"/>
          <w:sz w:val="20"/>
          <w:szCs w:val="20"/>
        </w:rPr>
        <w:t>Vu la Loi n° 2002-276 du 27 février 2002 dite de « démocratie de proximité » et notamment ses articles 156 et suivants fixant les modalités et la procédure du nouveau recensement,</w:t>
      </w:r>
    </w:p>
    <w:p w14:paraId="2259B664" w14:textId="77777777" w:rsidR="003C6FE0" w:rsidRPr="003C6FE0" w:rsidRDefault="003C6FE0" w:rsidP="00484127">
      <w:pPr>
        <w:widowControl w:val="0"/>
        <w:spacing w:after="0" w:line="240" w:lineRule="auto"/>
        <w:jc w:val="both"/>
        <w:rPr>
          <w:rFonts w:ascii="Times New Roman" w:hAnsi="Times New Roman" w:cs="Times New Roman"/>
          <w:sz w:val="20"/>
          <w:szCs w:val="20"/>
        </w:rPr>
      </w:pPr>
      <w:r w:rsidRPr="003C6FE0">
        <w:rPr>
          <w:rFonts w:ascii="Times New Roman" w:hAnsi="Times New Roman" w:cs="Times New Roman"/>
          <w:sz w:val="20"/>
          <w:szCs w:val="20"/>
        </w:rPr>
        <w:t>Vu le décret en Conseil d’Etat n° 2003-485 du 5 juin 2003 modifié définissant les modalités d’application du titre V de la loi n° 2002-276,</w:t>
      </w:r>
    </w:p>
    <w:p w14:paraId="66B6EB53" w14:textId="77777777" w:rsidR="003C6FE0" w:rsidRPr="003C6FE0" w:rsidRDefault="003C6FE0" w:rsidP="00484127">
      <w:pPr>
        <w:widowControl w:val="0"/>
        <w:spacing w:after="0" w:line="240" w:lineRule="auto"/>
        <w:jc w:val="both"/>
        <w:rPr>
          <w:rFonts w:ascii="Times New Roman" w:hAnsi="Times New Roman" w:cs="Times New Roman"/>
          <w:sz w:val="20"/>
          <w:szCs w:val="20"/>
        </w:rPr>
      </w:pPr>
      <w:r w:rsidRPr="003C6FE0">
        <w:rPr>
          <w:rFonts w:ascii="Times New Roman" w:hAnsi="Times New Roman" w:cs="Times New Roman"/>
          <w:sz w:val="20"/>
          <w:szCs w:val="20"/>
        </w:rPr>
        <w:t>Vu le décret n° 2003-561 du 23 juin 2003 modifié portant répartition des communes pour les besoins du recensement de la population,</w:t>
      </w:r>
    </w:p>
    <w:p w14:paraId="126EB68E" w14:textId="77777777" w:rsidR="003C6FE0" w:rsidRPr="003C6FE0" w:rsidRDefault="003C6FE0" w:rsidP="00484127">
      <w:pPr>
        <w:shd w:val="clear" w:color="auto" w:fill="FFFFFF"/>
        <w:spacing w:after="0" w:line="240" w:lineRule="auto"/>
        <w:outlineLvl w:val="0"/>
        <w:rPr>
          <w:rFonts w:ascii="Times New Roman" w:hAnsi="Times New Roman" w:cs="Times New Roman"/>
          <w:spacing w:val="8"/>
          <w:kern w:val="36"/>
          <w:sz w:val="20"/>
          <w:szCs w:val="20"/>
        </w:rPr>
      </w:pPr>
      <w:r w:rsidRPr="003C6FE0">
        <w:rPr>
          <w:rFonts w:ascii="Times New Roman" w:hAnsi="Times New Roman" w:cs="Times New Roman"/>
          <w:spacing w:val="8"/>
          <w:kern w:val="36"/>
          <w:sz w:val="20"/>
          <w:szCs w:val="20"/>
        </w:rPr>
        <w:t>Vu le d</w:t>
      </w:r>
      <w:r w:rsidRPr="00957288">
        <w:rPr>
          <w:rFonts w:ascii="Times New Roman" w:hAnsi="Times New Roman" w:cs="Times New Roman"/>
          <w:spacing w:val="8"/>
          <w:kern w:val="36"/>
          <w:sz w:val="20"/>
          <w:szCs w:val="20"/>
        </w:rPr>
        <w:t>écret du 27 avril 2022 modifiant l’annexe au décret du 23 juin 2003 portant répartition des communes pour les besoins du recensement de la population</w:t>
      </w:r>
      <w:r w:rsidRPr="003C6FE0">
        <w:rPr>
          <w:rFonts w:ascii="Times New Roman" w:hAnsi="Times New Roman" w:cs="Times New Roman"/>
          <w:spacing w:val="8"/>
          <w:kern w:val="36"/>
          <w:sz w:val="20"/>
          <w:szCs w:val="20"/>
        </w:rPr>
        <w:t>,</w:t>
      </w:r>
    </w:p>
    <w:p w14:paraId="3C5E328A" w14:textId="77777777" w:rsidR="003C6FE0" w:rsidRDefault="003C6FE0" w:rsidP="00484127">
      <w:pPr>
        <w:shd w:val="clear" w:color="auto" w:fill="FFFFFF"/>
        <w:spacing w:after="0" w:line="240" w:lineRule="auto"/>
        <w:outlineLvl w:val="0"/>
        <w:rPr>
          <w:rFonts w:ascii="Times New Roman" w:hAnsi="Times New Roman" w:cs="Times New Roman"/>
          <w:sz w:val="20"/>
          <w:szCs w:val="20"/>
        </w:rPr>
      </w:pPr>
      <w:r w:rsidRPr="003C6FE0">
        <w:rPr>
          <w:rFonts w:ascii="Times New Roman" w:hAnsi="Times New Roman" w:cs="Times New Roman"/>
          <w:sz w:val="20"/>
          <w:szCs w:val="20"/>
        </w:rPr>
        <w:t>Vu l’arrêté du 5 août 2003 portant application des articles 23 et 24 du décret n° 2003-485,</w:t>
      </w:r>
    </w:p>
    <w:p w14:paraId="0A75AF22" w14:textId="6058A144" w:rsidR="00D1188A" w:rsidRDefault="00D1188A" w:rsidP="00484127">
      <w:pPr>
        <w:shd w:val="clear" w:color="auto" w:fill="FFFFFF"/>
        <w:spacing w:after="0" w:line="240" w:lineRule="auto"/>
        <w:outlineLvl w:val="0"/>
        <w:rPr>
          <w:rFonts w:ascii="Times New Roman" w:hAnsi="Times New Roman" w:cs="Times New Roman"/>
          <w:sz w:val="20"/>
          <w:szCs w:val="20"/>
        </w:rPr>
      </w:pPr>
      <w:r>
        <w:rPr>
          <w:rFonts w:ascii="Times New Roman" w:hAnsi="Times New Roman" w:cs="Times New Roman"/>
          <w:sz w:val="20"/>
          <w:szCs w:val="20"/>
        </w:rPr>
        <w:t>Considérant les dates de la collecte fixées pour 2024, du 18 janvier au 17 février ;</w:t>
      </w:r>
    </w:p>
    <w:p w14:paraId="16327A56" w14:textId="7D2E1FCC" w:rsidR="00D1188A" w:rsidRPr="003C6FE0" w:rsidRDefault="00D1188A" w:rsidP="00484127">
      <w:pPr>
        <w:shd w:val="clear" w:color="auto" w:fill="FFFFFF"/>
        <w:spacing w:after="0" w:line="240" w:lineRule="auto"/>
        <w:outlineLvl w:val="0"/>
        <w:rPr>
          <w:rFonts w:ascii="Times New Roman" w:hAnsi="Times New Roman" w:cs="Times New Roman"/>
          <w:sz w:val="20"/>
          <w:szCs w:val="20"/>
        </w:rPr>
      </w:pPr>
      <w:r>
        <w:rPr>
          <w:rFonts w:ascii="Times New Roman" w:hAnsi="Times New Roman" w:cs="Times New Roman"/>
          <w:sz w:val="20"/>
          <w:szCs w:val="20"/>
        </w:rPr>
        <w:t>Considérant les formations obligatoires des agents et la tournée de reconnaissance qui auront lieu début janvier 2024 ;</w:t>
      </w:r>
    </w:p>
    <w:p w14:paraId="2CABAD43" w14:textId="7B3CC310" w:rsidR="003C6FE0" w:rsidRPr="003C6FE0" w:rsidRDefault="003C6FE0" w:rsidP="00484127">
      <w:pPr>
        <w:widowControl w:val="0"/>
        <w:spacing w:after="0" w:line="240" w:lineRule="auto"/>
        <w:jc w:val="both"/>
        <w:rPr>
          <w:rFonts w:ascii="Times New Roman" w:hAnsi="Times New Roman" w:cs="Times New Roman"/>
          <w:sz w:val="20"/>
          <w:szCs w:val="20"/>
        </w:rPr>
      </w:pPr>
      <w:r w:rsidRPr="003C6FE0">
        <w:rPr>
          <w:rFonts w:ascii="Times New Roman" w:hAnsi="Times New Roman" w:cs="Times New Roman"/>
          <w:sz w:val="20"/>
          <w:szCs w:val="20"/>
        </w:rPr>
        <w:t>Considérant qu’il appartient à la commune de fixer la rémunération des agents recenseurs qui vont effectuer les opérations de collecte,</w:t>
      </w:r>
    </w:p>
    <w:p w14:paraId="3CDA3E38" w14:textId="65142569" w:rsidR="003C6FE0" w:rsidRPr="003C6FE0" w:rsidRDefault="003C6FE0" w:rsidP="003C6FE0">
      <w:pPr>
        <w:widowControl w:val="0"/>
        <w:jc w:val="both"/>
        <w:rPr>
          <w:rFonts w:ascii="Times New Roman" w:hAnsi="Times New Roman" w:cs="Times New Roman"/>
          <w:sz w:val="20"/>
          <w:szCs w:val="20"/>
        </w:rPr>
      </w:pPr>
      <w:r w:rsidRPr="003C6FE0">
        <w:rPr>
          <w:rFonts w:ascii="Times New Roman" w:hAnsi="Times New Roman" w:cs="Times New Roman"/>
          <w:sz w:val="20"/>
          <w:szCs w:val="20"/>
        </w:rPr>
        <w:t>Entendu l’exposé de Madame le Maire,</w:t>
      </w:r>
    </w:p>
    <w:p w14:paraId="7F4EC823" w14:textId="3B41CE55" w:rsidR="00F012C2" w:rsidRPr="003C6FE0" w:rsidRDefault="003C6FE0" w:rsidP="003C6FE0">
      <w:pPr>
        <w:widowControl w:val="0"/>
        <w:jc w:val="both"/>
        <w:rPr>
          <w:rFonts w:ascii="Times New Roman" w:hAnsi="Times New Roman" w:cs="Times New Roman"/>
          <w:sz w:val="20"/>
          <w:szCs w:val="20"/>
        </w:rPr>
      </w:pPr>
      <w:r w:rsidRPr="003C6FE0">
        <w:rPr>
          <w:rFonts w:ascii="Times New Roman" w:hAnsi="Times New Roman" w:cs="Times New Roman"/>
          <w:sz w:val="20"/>
          <w:szCs w:val="20"/>
        </w:rPr>
        <w:t>Le Conseil Municipal, après en avoir délibéré, décide de fixer la rémunération des agents recenseurs</w:t>
      </w:r>
      <w:r w:rsidR="00D1188A">
        <w:rPr>
          <w:rFonts w:ascii="Times New Roman" w:hAnsi="Times New Roman" w:cs="Times New Roman"/>
          <w:sz w:val="20"/>
          <w:szCs w:val="20"/>
        </w:rPr>
        <w:t xml:space="preserve">, </w:t>
      </w:r>
      <w:r w:rsidRPr="003C6FE0">
        <w:rPr>
          <w:rFonts w:ascii="Times New Roman" w:hAnsi="Times New Roman" w:cs="Times New Roman"/>
          <w:sz w:val="20"/>
          <w:szCs w:val="20"/>
        </w:rPr>
        <w:t>comme suit :</w:t>
      </w:r>
    </w:p>
    <w:p w14:paraId="2035D593" w14:textId="25675118" w:rsidR="003C6FE0" w:rsidRPr="00761341" w:rsidRDefault="000614C4" w:rsidP="00D1188A">
      <w:pPr>
        <w:widowControl w:val="0"/>
        <w:numPr>
          <w:ilvl w:val="0"/>
          <w:numId w:val="8"/>
        </w:numPr>
        <w:spacing w:after="0" w:line="240" w:lineRule="auto"/>
        <w:ind w:left="0" w:firstLine="0"/>
        <w:jc w:val="both"/>
        <w:rPr>
          <w:rFonts w:ascii="Times New Roman" w:hAnsi="Times New Roman" w:cs="Times New Roman"/>
          <w:sz w:val="20"/>
          <w:szCs w:val="20"/>
        </w:rPr>
      </w:pPr>
      <w:r w:rsidRPr="00761341">
        <w:rPr>
          <w:rFonts w:ascii="Times New Roman" w:hAnsi="Times New Roman" w:cs="Times New Roman"/>
          <w:sz w:val="20"/>
          <w:szCs w:val="20"/>
        </w:rPr>
        <w:t xml:space="preserve">Contrat de vacataire sur </w:t>
      </w:r>
      <w:r w:rsidR="003C6FE0" w:rsidRPr="00761341">
        <w:rPr>
          <w:rFonts w:ascii="Times New Roman" w:hAnsi="Times New Roman" w:cs="Times New Roman"/>
          <w:sz w:val="20"/>
          <w:szCs w:val="20"/>
        </w:rPr>
        <w:t xml:space="preserve">6 semaines de salaire à demi-traitement </w:t>
      </w:r>
      <w:r w:rsidRPr="00761341">
        <w:rPr>
          <w:rFonts w:ascii="Times New Roman" w:hAnsi="Times New Roman" w:cs="Times New Roman"/>
          <w:sz w:val="20"/>
          <w:szCs w:val="20"/>
        </w:rPr>
        <w:t>taux horaire 13 €</w:t>
      </w:r>
    </w:p>
    <w:p w14:paraId="4C4F3AC0" w14:textId="77777777" w:rsidR="003C6FE0" w:rsidRPr="003C6FE0" w:rsidRDefault="003C6FE0" w:rsidP="00D1188A">
      <w:pPr>
        <w:widowControl w:val="0"/>
        <w:numPr>
          <w:ilvl w:val="0"/>
          <w:numId w:val="8"/>
        </w:numPr>
        <w:spacing w:after="0" w:line="240" w:lineRule="auto"/>
        <w:ind w:left="0" w:firstLine="0"/>
        <w:jc w:val="both"/>
        <w:rPr>
          <w:rFonts w:ascii="Times New Roman" w:hAnsi="Times New Roman" w:cs="Times New Roman"/>
          <w:sz w:val="20"/>
          <w:szCs w:val="20"/>
        </w:rPr>
      </w:pPr>
      <w:r w:rsidRPr="003C6FE0">
        <w:rPr>
          <w:rFonts w:ascii="Times New Roman" w:hAnsi="Times New Roman" w:cs="Times New Roman"/>
          <w:sz w:val="20"/>
          <w:szCs w:val="20"/>
        </w:rPr>
        <w:t>Indemnité kilométrique (nbre de kms x taux en vigueur)</w:t>
      </w:r>
    </w:p>
    <w:p w14:paraId="168DA321" w14:textId="77777777" w:rsidR="003C6FE0" w:rsidRPr="00761341" w:rsidRDefault="003C6FE0" w:rsidP="00D1188A">
      <w:pPr>
        <w:widowControl w:val="0"/>
        <w:numPr>
          <w:ilvl w:val="0"/>
          <w:numId w:val="8"/>
        </w:numPr>
        <w:spacing w:after="0" w:line="240" w:lineRule="auto"/>
        <w:ind w:left="0" w:firstLine="0"/>
        <w:jc w:val="both"/>
        <w:rPr>
          <w:rFonts w:ascii="Times New Roman" w:hAnsi="Times New Roman" w:cs="Times New Roman"/>
          <w:sz w:val="20"/>
          <w:szCs w:val="20"/>
        </w:rPr>
      </w:pPr>
      <w:r w:rsidRPr="00761341">
        <w:rPr>
          <w:rFonts w:ascii="Times New Roman" w:hAnsi="Times New Roman" w:cs="Times New Roman"/>
          <w:sz w:val="20"/>
          <w:szCs w:val="20"/>
        </w:rPr>
        <w:t>40 € par séance de formation</w:t>
      </w:r>
    </w:p>
    <w:p w14:paraId="7F116106" w14:textId="4B3AF6BC" w:rsidR="00531280" w:rsidRPr="00761341" w:rsidRDefault="003C6FE0" w:rsidP="00F012C2">
      <w:pPr>
        <w:widowControl w:val="0"/>
        <w:numPr>
          <w:ilvl w:val="1"/>
          <w:numId w:val="8"/>
        </w:numPr>
        <w:spacing w:after="0" w:line="240" w:lineRule="auto"/>
        <w:ind w:left="709" w:hanging="709"/>
        <w:jc w:val="both"/>
        <w:rPr>
          <w:rFonts w:ascii="Times New Roman" w:hAnsi="Times New Roman" w:cs="Times New Roman"/>
          <w:sz w:val="20"/>
          <w:szCs w:val="20"/>
        </w:rPr>
      </w:pPr>
      <w:r w:rsidRPr="003C6FE0">
        <w:rPr>
          <w:rFonts w:ascii="Times New Roman" w:hAnsi="Times New Roman" w:cs="Times New Roman"/>
          <w:sz w:val="20"/>
          <w:szCs w:val="20"/>
        </w:rPr>
        <w:t>Prime de 1</w:t>
      </w:r>
      <w:r w:rsidR="000614C4">
        <w:rPr>
          <w:rFonts w:ascii="Times New Roman" w:hAnsi="Times New Roman" w:cs="Times New Roman"/>
          <w:sz w:val="20"/>
          <w:szCs w:val="20"/>
        </w:rPr>
        <w:t>25</w:t>
      </w:r>
      <w:r w:rsidRPr="003C6FE0">
        <w:rPr>
          <w:rFonts w:ascii="Times New Roman" w:hAnsi="Times New Roman" w:cs="Times New Roman"/>
          <w:sz w:val="20"/>
          <w:szCs w:val="20"/>
        </w:rPr>
        <w:t xml:space="preserve"> € maximum, calculée en fonction de l’assiduité de l’agent</w:t>
      </w:r>
      <w:r w:rsidR="00F012C2">
        <w:rPr>
          <w:rFonts w:ascii="Times New Roman" w:hAnsi="Times New Roman" w:cs="Times New Roman"/>
          <w:sz w:val="20"/>
          <w:szCs w:val="20"/>
        </w:rPr>
        <w:t xml:space="preserve"> </w:t>
      </w:r>
      <w:r w:rsidR="00F012C2" w:rsidRPr="00761341">
        <w:rPr>
          <w:rFonts w:ascii="Times New Roman" w:hAnsi="Times New Roman" w:cs="Times New Roman"/>
          <w:sz w:val="20"/>
          <w:szCs w:val="20"/>
        </w:rPr>
        <w:t>(11 voix pour ce montant, 10 voix contre)</w:t>
      </w:r>
    </w:p>
    <w:p w14:paraId="3C8671E3" w14:textId="7C046A25" w:rsidR="00F012C2" w:rsidRPr="00F012C2" w:rsidRDefault="00F012C2" w:rsidP="00F012C2">
      <w:pPr>
        <w:pStyle w:val="Paragraphedeliste"/>
        <w:widowControl w:val="0"/>
        <w:numPr>
          <w:ilvl w:val="0"/>
          <w:numId w:val="8"/>
        </w:numPr>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Paiement des heures supplémentaires pour l’agent communal</w:t>
      </w:r>
    </w:p>
    <w:p w14:paraId="03C75B44" w14:textId="618C9F20" w:rsidR="00F012C2" w:rsidRDefault="00F012C2" w:rsidP="00F012C2">
      <w:pPr>
        <w:widowControl w:val="0"/>
        <w:spacing w:after="0" w:line="240" w:lineRule="auto"/>
        <w:ind w:hanging="786"/>
        <w:jc w:val="both"/>
        <w:rPr>
          <w:rFonts w:ascii="Times New Roman" w:hAnsi="Times New Roman" w:cs="Times New Roman"/>
          <w:sz w:val="20"/>
          <w:szCs w:val="20"/>
        </w:rPr>
      </w:pPr>
    </w:p>
    <w:p w14:paraId="653EE7FC" w14:textId="1B154E0E" w:rsidR="00874560" w:rsidRDefault="00265349" w:rsidP="00265349">
      <w:pPr>
        <w:widowControl w:val="0"/>
        <w:spacing w:after="0" w:line="240" w:lineRule="auto"/>
        <w:jc w:val="both"/>
        <w:rPr>
          <w:rFonts w:ascii="Times New Roman" w:hAnsi="Times New Roman" w:cs="Times New Roman"/>
          <w:snapToGrid w:val="0"/>
          <w:sz w:val="20"/>
          <w:szCs w:val="20"/>
        </w:rPr>
      </w:pPr>
      <w:r>
        <w:rPr>
          <w:rFonts w:ascii="Times New Roman" w:hAnsi="Times New Roman" w:cs="Times New Roman"/>
          <w:sz w:val="20"/>
          <w:szCs w:val="20"/>
        </w:rPr>
        <w:t>Mme le Maire informe le Conseil Municipal qu’une dotation forfaitaire de recensement de 5 989 € sera versée par l’Etat à la commune durant le 1</w:t>
      </w:r>
      <w:r w:rsidRPr="00265349">
        <w:rPr>
          <w:rFonts w:ascii="Times New Roman" w:hAnsi="Times New Roman" w:cs="Times New Roman"/>
          <w:sz w:val="20"/>
          <w:szCs w:val="20"/>
          <w:vertAlign w:val="superscript"/>
        </w:rPr>
        <w:t>er</w:t>
      </w:r>
      <w:r>
        <w:rPr>
          <w:rFonts w:ascii="Times New Roman" w:hAnsi="Times New Roman" w:cs="Times New Roman"/>
          <w:sz w:val="20"/>
          <w:szCs w:val="20"/>
        </w:rPr>
        <w:t xml:space="preserve"> semestre 2024.</w:t>
      </w:r>
    </w:p>
    <w:p w14:paraId="185A567D" w14:textId="77777777" w:rsidR="00FB5F66" w:rsidRPr="00FB5F66" w:rsidRDefault="00FB5F66" w:rsidP="00FB5F66">
      <w:pPr>
        <w:pStyle w:val="Paragraphedeliste"/>
        <w:spacing w:after="0" w:line="240" w:lineRule="auto"/>
        <w:jc w:val="both"/>
        <w:rPr>
          <w:rFonts w:ascii="Times New Roman" w:hAnsi="Times New Roman" w:cs="Times New Roman"/>
          <w:snapToGrid w:val="0"/>
          <w:sz w:val="20"/>
          <w:szCs w:val="20"/>
        </w:rPr>
      </w:pPr>
    </w:p>
    <w:p w14:paraId="348F46E3" w14:textId="4CB804C8" w:rsidR="00745E84" w:rsidRPr="003A21D8" w:rsidRDefault="00484127" w:rsidP="0020526E">
      <w:pPr>
        <w:pStyle w:val="Paragraphedeliste"/>
        <w:numPr>
          <w:ilvl w:val="0"/>
          <w:numId w:val="2"/>
        </w:numPr>
        <w:spacing w:after="0" w:line="240" w:lineRule="auto"/>
        <w:ind w:left="0" w:hanging="284"/>
        <w:jc w:val="both"/>
        <w:rPr>
          <w:rFonts w:ascii="Times New Roman" w:hAnsi="Times New Roman" w:cs="Times New Roman"/>
          <w:b/>
          <w:bCs/>
          <w:snapToGrid w:val="0"/>
          <w:sz w:val="20"/>
          <w:szCs w:val="20"/>
          <w:u w:val="single"/>
        </w:rPr>
      </w:pPr>
      <w:r>
        <w:rPr>
          <w:rFonts w:ascii="Times New Roman" w:hAnsi="Times New Roman" w:cs="Times New Roman"/>
          <w:b/>
          <w:bCs/>
          <w:color w:val="000000" w:themeColor="text1"/>
          <w:sz w:val="20"/>
          <w:szCs w:val="20"/>
          <w:u w:val="single"/>
        </w:rPr>
        <w:t>Ressources Humaines</w:t>
      </w:r>
      <w:r w:rsidR="00745E84" w:rsidRPr="000923D3">
        <w:rPr>
          <w:rFonts w:ascii="Times New Roman" w:hAnsi="Times New Roman" w:cs="Times New Roman"/>
          <w:b/>
          <w:bCs/>
          <w:color w:val="000000" w:themeColor="text1"/>
          <w:sz w:val="20"/>
          <w:szCs w:val="20"/>
          <w:u w:val="single"/>
        </w:rPr>
        <w:t xml:space="preserve"> </w:t>
      </w:r>
    </w:p>
    <w:p w14:paraId="3D35E5A1" w14:textId="77777777" w:rsidR="003A21D8" w:rsidRDefault="003A21D8" w:rsidP="003A21D8">
      <w:pPr>
        <w:spacing w:after="0" w:line="240" w:lineRule="auto"/>
        <w:jc w:val="both"/>
        <w:rPr>
          <w:rFonts w:ascii="Times New Roman" w:hAnsi="Times New Roman" w:cs="Times New Roman"/>
          <w:b/>
          <w:bCs/>
          <w:snapToGrid w:val="0"/>
          <w:sz w:val="20"/>
          <w:szCs w:val="20"/>
          <w:u w:val="single"/>
        </w:rPr>
      </w:pPr>
    </w:p>
    <w:p w14:paraId="595BF65F" w14:textId="77777777" w:rsidR="003A21D8" w:rsidRDefault="003A21D8" w:rsidP="003A21D8">
      <w:pPr>
        <w:pStyle w:val="Paragraphedeliste"/>
        <w:spacing w:after="0" w:line="240" w:lineRule="auto"/>
        <w:ind w:left="0"/>
        <w:jc w:val="both"/>
        <w:rPr>
          <w:rFonts w:ascii="Times New Roman" w:hAnsi="Times New Roman" w:cs="Times New Roman"/>
          <w:color w:val="000000" w:themeColor="text1"/>
          <w:sz w:val="20"/>
          <w:szCs w:val="20"/>
        </w:rPr>
      </w:pPr>
      <w:r w:rsidRPr="00826EE1">
        <w:rPr>
          <w:rFonts w:ascii="Times New Roman" w:hAnsi="Times New Roman" w:cs="Times New Roman"/>
          <w:color w:val="000000" w:themeColor="text1"/>
          <w:sz w:val="20"/>
          <w:szCs w:val="20"/>
        </w:rPr>
        <w:t>Madame le Maire expose au Conseil Municipal :</w:t>
      </w:r>
    </w:p>
    <w:p w14:paraId="6BACA5A7" w14:textId="77777777" w:rsidR="003A21D8" w:rsidRPr="003A21D8" w:rsidRDefault="003A21D8" w:rsidP="003A21D8">
      <w:pPr>
        <w:spacing w:after="0" w:line="240" w:lineRule="auto"/>
        <w:jc w:val="both"/>
        <w:rPr>
          <w:rFonts w:ascii="Times New Roman" w:hAnsi="Times New Roman" w:cs="Times New Roman"/>
          <w:b/>
          <w:bCs/>
          <w:snapToGrid w:val="0"/>
          <w:sz w:val="20"/>
          <w:szCs w:val="20"/>
          <w:u w:val="single"/>
        </w:rPr>
      </w:pPr>
    </w:p>
    <w:p w14:paraId="7BE91F56" w14:textId="56485711" w:rsidR="002B0FBD" w:rsidRDefault="00826EE1" w:rsidP="002B0FBD">
      <w:pPr>
        <w:pStyle w:val="Paragraphedeliste"/>
        <w:spacing w:after="0" w:line="240" w:lineRule="auto"/>
        <w:ind w:left="0"/>
        <w:jc w:val="both"/>
        <w:rPr>
          <w:rFonts w:ascii="Times New Roman" w:hAnsi="Times New Roman" w:cs="Times New Roman"/>
          <w:b/>
          <w:bCs/>
          <w:color w:val="000000" w:themeColor="text1"/>
          <w:sz w:val="20"/>
          <w:szCs w:val="20"/>
          <w:u w:val="single"/>
        </w:rPr>
      </w:pPr>
      <w:r>
        <w:rPr>
          <w:rFonts w:ascii="Times New Roman" w:hAnsi="Times New Roman" w:cs="Times New Roman"/>
          <w:b/>
          <w:bCs/>
          <w:color w:val="000000" w:themeColor="text1"/>
          <w:sz w:val="20"/>
          <w:szCs w:val="20"/>
          <w:u w:val="single"/>
        </w:rPr>
        <w:t>Mise en place des l</w:t>
      </w:r>
      <w:r w:rsidR="002B0FBD">
        <w:rPr>
          <w:rFonts w:ascii="Times New Roman" w:hAnsi="Times New Roman" w:cs="Times New Roman"/>
          <w:b/>
          <w:bCs/>
          <w:color w:val="000000" w:themeColor="text1"/>
          <w:sz w:val="20"/>
          <w:szCs w:val="20"/>
          <w:u w:val="single"/>
        </w:rPr>
        <w:t>ignes directrices de gestion</w:t>
      </w:r>
    </w:p>
    <w:p w14:paraId="4A187962" w14:textId="77777777" w:rsidR="00826EE1" w:rsidRPr="00826EE1" w:rsidRDefault="00826EE1" w:rsidP="002B0FBD">
      <w:pPr>
        <w:pStyle w:val="Paragraphedeliste"/>
        <w:spacing w:after="0" w:line="240" w:lineRule="auto"/>
        <w:ind w:left="0"/>
        <w:jc w:val="both"/>
        <w:rPr>
          <w:rFonts w:ascii="Times New Roman" w:hAnsi="Times New Roman" w:cs="Times New Roman"/>
          <w:snapToGrid w:val="0"/>
          <w:sz w:val="20"/>
          <w:szCs w:val="20"/>
        </w:rPr>
      </w:pPr>
    </w:p>
    <w:p w14:paraId="054575CD" w14:textId="725D6A05" w:rsidR="00484127" w:rsidRPr="00484127" w:rsidRDefault="00484127" w:rsidP="007A4BED">
      <w:pPr>
        <w:pStyle w:val="Paragraphedeliste"/>
        <w:spacing w:after="0" w:line="240" w:lineRule="auto"/>
        <w:ind w:left="0"/>
        <w:jc w:val="both"/>
        <w:rPr>
          <w:rFonts w:ascii="Times New Roman" w:eastAsia="Times New Roman" w:hAnsi="Times New Roman" w:cs="Times New Roman"/>
          <w:sz w:val="20"/>
          <w:szCs w:val="20"/>
          <w:lang w:eastAsia="fr-FR"/>
        </w:rPr>
      </w:pPr>
      <w:r w:rsidRPr="00484127">
        <w:rPr>
          <w:rFonts w:ascii="Times New Roman" w:eastAsia="Times New Roman" w:hAnsi="Times New Roman" w:cs="Times New Roman"/>
          <w:sz w:val="20"/>
          <w:szCs w:val="20"/>
          <w:lang w:eastAsia="fr-FR"/>
        </w:rPr>
        <w:t xml:space="preserve">L’objectif premier de l’élaboration des lignes directrices de gestion est de formaliser la politique RH de </w:t>
      </w:r>
      <w:r w:rsidR="007A4BED">
        <w:rPr>
          <w:rFonts w:ascii="Times New Roman" w:eastAsia="Times New Roman" w:hAnsi="Times New Roman" w:cs="Times New Roman"/>
          <w:sz w:val="20"/>
          <w:szCs w:val="20"/>
          <w:lang w:eastAsia="fr-FR"/>
        </w:rPr>
        <w:t xml:space="preserve">la mairie de Pers-Jussy, </w:t>
      </w:r>
      <w:r w:rsidRPr="00484127">
        <w:rPr>
          <w:rFonts w:ascii="Times New Roman" w:eastAsia="Times New Roman" w:hAnsi="Times New Roman" w:cs="Times New Roman"/>
          <w:sz w:val="20"/>
          <w:szCs w:val="20"/>
          <w:lang w:eastAsia="fr-FR"/>
        </w:rPr>
        <w:t>de favoriser certaines orientations, de les afficher et d’anticiper les impacts prévisibles ou potentiels des mesures envisagées.</w:t>
      </w:r>
    </w:p>
    <w:p w14:paraId="54C4EFB8" w14:textId="77777777" w:rsidR="00484127" w:rsidRPr="00484127" w:rsidRDefault="00484127" w:rsidP="007A4BED">
      <w:pPr>
        <w:pStyle w:val="Paragraphedeliste"/>
        <w:ind w:left="0"/>
        <w:jc w:val="both"/>
        <w:rPr>
          <w:rFonts w:ascii="Times New Roman" w:eastAsia="Times New Roman" w:hAnsi="Times New Roman" w:cs="Times New Roman"/>
          <w:sz w:val="20"/>
          <w:szCs w:val="20"/>
          <w:lang w:eastAsia="fr-FR"/>
        </w:rPr>
      </w:pPr>
    </w:p>
    <w:p w14:paraId="222D532B" w14:textId="057512D2" w:rsidR="00484127" w:rsidRDefault="00484127" w:rsidP="007A4BED">
      <w:pPr>
        <w:pStyle w:val="Paragraphedeliste"/>
        <w:ind w:left="0"/>
        <w:jc w:val="both"/>
        <w:rPr>
          <w:rFonts w:ascii="Times New Roman" w:eastAsia="Times New Roman" w:hAnsi="Times New Roman" w:cs="Times New Roman"/>
          <w:sz w:val="20"/>
          <w:szCs w:val="20"/>
          <w:lang w:eastAsia="fr-FR"/>
        </w:rPr>
      </w:pPr>
      <w:r w:rsidRPr="00484127">
        <w:rPr>
          <w:rFonts w:ascii="Times New Roman" w:eastAsia="Times New Roman" w:hAnsi="Times New Roman" w:cs="Times New Roman"/>
          <w:sz w:val="20"/>
          <w:szCs w:val="20"/>
          <w:lang w:eastAsia="fr-FR"/>
        </w:rPr>
        <w:t>Cette formalisation se traduit par la mise en œuvre d’une démarche de G</w:t>
      </w:r>
      <w:r w:rsidR="007A4BED">
        <w:rPr>
          <w:rFonts w:ascii="Times New Roman" w:eastAsia="Times New Roman" w:hAnsi="Times New Roman" w:cs="Times New Roman"/>
          <w:sz w:val="20"/>
          <w:szCs w:val="20"/>
          <w:lang w:eastAsia="fr-FR"/>
        </w:rPr>
        <w:t xml:space="preserve">estion </w:t>
      </w:r>
      <w:r w:rsidRPr="00484127">
        <w:rPr>
          <w:rFonts w:ascii="Times New Roman" w:eastAsia="Times New Roman" w:hAnsi="Times New Roman" w:cs="Times New Roman"/>
          <w:sz w:val="20"/>
          <w:szCs w:val="20"/>
          <w:lang w:eastAsia="fr-FR"/>
        </w:rPr>
        <w:t>P</w:t>
      </w:r>
      <w:r w:rsidR="007A4BED">
        <w:rPr>
          <w:rFonts w:ascii="Times New Roman" w:eastAsia="Times New Roman" w:hAnsi="Times New Roman" w:cs="Times New Roman"/>
          <w:sz w:val="20"/>
          <w:szCs w:val="20"/>
          <w:lang w:eastAsia="fr-FR"/>
        </w:rPr>
        <w:t xml:space="preserve">révisionnelle des </w:t>
      </w:r>
      <w:r w:rsidRPr="00484127">
        <w:rPr>
          <w:rFonts w:ascii="Times New Roman" w:eastAsia="Times New Roman" w:hAnsi="Times New Roman" w:cs="Times New Roman"/>
          <w:sz w:val="20"/>
          <w:szCs w:val="20"/>
          <w:lang w:eastAsia="fr-FR"/>
        </w:rPr>
        <w:t>E</w:t>
      </w:r>
      <w:r w:rsidR="007A4BED">
        <w:rPr>
          <w:rFonts w:ascii="Times New Roman" w:eastAsia="Times New Roman" w:hAnsi="Times New Roman" w:cs="Times New Roman"/>
          <w:sz w:val="20"/>
          <w:szCs w:val="20"/>
          <w:lang w:eastAsia="fr-FR"/>
        </w:rPr>
        <w:t xml:space="preserve">mplois, des </w:t>
      </w:r>
      <w:r w:rsidRPr="00484127">
        <w:rPr>
          <w:rFonts w:ascii="Times New Roman" w:eastAsia="Times New Roman" w:hAnsi="Times New Roman" w:cs="Times New Roman"/>
          <w:sz w:val="20"/>
          <w:szCs w:val="20"/>
          <w:lang w:eastAsia="fr-FR"/>
        </w:rPr>
        <w:t>E</w:t>
      </w:r>
      <w:r w:rsidR="007A4BED">
        <w:rPr>
          <w:rFonts w:ascii="Times New Roman" w:eastAsia="Times New Roman" w:hAnsi="Times New Roman" w:cs="Times New Roman"/>
          <w:sz w:val="20"/>
          <w:szCs w:val="20"/>
          <w:lang w:eastAsia="fr-FR"/>
        </w:rPr>
        <w:t xml:space="preserve">ffectifs et des </w:t>
      </w:r>
      <w:r w:rsidRPr="00484127">
        <w:rPr>
          <w:rFonts w:ascii="Times New Roman" w:eastAsia="Times New Roman" w:hAnsi="Times New Roman" w:cs="Times New Roman"/>
          <w:sz w:val="20"/>
          <w:szCs w:val="20"/>
          <w:lang w:eastAsia="fr-FR"/>
        </w:rPr>
        <w:t>C</w:t>
      </w:r>
      <w:r w:rsidR="007A4BED">
        <w:rPr>
          <w:rFonts w:ascii="Times New Roman" w:eastAsia="Times New Roman" w:hAnsi="Times New Roman" w:cs="Times New Roman"/>
          <w:sz w:val="20"/>
          <w:szCs w:val="20"/>
          <w:lang w:eastAsia="fr-FR"/>
        </w:rPr>
        <w:t>ompétences (GPEEC)</w:t>
      </w:r>
      <w:r w:rsidRPr="00484127">
        <w:rPr>
          <w:rFonts w:ascii="Times New Roman" w:eastAsia="Times New Roman" w:hAnsi="Times New Roman" w:cs="Times New Roman"/>
          <w:sz w:val="20"/>
          <w:szCs w:val="20"/>
          <w:lang w:eastAsia="fr-FR"/>
        </w:rPr>
        <w:t>, la définition d’un plan d’actions en faveur de l’égalité professionnelle, la définition d’une politique de santé et de sécurité au travail, mais également la rédaction d’un guide des procédures de recrutement, de notes sur l’évaluation professionnelle et la promotion, d’un guide sur les règles de mobilité, l’élaboration d’un règlement intérieur reprenant les règles de mobilité, les modalités liées aux congés et autorisations d’absence, les modalités de modulation du régime indemnitaire, l’élaboration d’un plan de formation…</w:t>
      </w:r>
    </w:p>
    <w:p w14:paraId="0E8517CC" w14:textId="77777777" w:rsidR="00826EE1" w:rsidRDefault="00826EE1" w:rsidP="007A4BED">
      <w:pPr>
        <w:pStyle w:val="Paragraphedeliste"/>
        <w:ind w:left="0"/>
        <w:jc w:val="both"/>
        <w:rPr>
          <w:rFonts w:ascii="Times New Roman" w:eastAsia="Times New Roman" w:hAnsi="Times New Roman" w:cs="Times New Roman"/>
          <w:sz w:val="20"/>
          <w:szCs w:val="20"/>
          <w:lang w:eastAsia="fr-FR"/>
        </w:rPr>
      </w:pPr>
    </w:p>
    <w:p w14:paraId="07649CE0" w14:textId="21F32581" w:rsidR="00826EE1" w:rsidRDefault="00826EE1" w:rsidP="007A4BED">
      <w:pPr>
        <w:pStyle w:val="Paragraphedeliste"/>
        <w:ind w:left="0"/>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Dans chaque collectivité et établissement public, des lignes directrices de gestion sont arrêtées par l’autorité territoriale, après avis du </w:t>
      </w:r>
      <w:r w:rsidR="001768E9">
        <w:rPr>
          <w:rFonts w:ascii="Times New Roman" w:eastAsia="Times New Roman" w:hAnsi="Times New Roman" w:cs="Times New Roman"/>
          <w:sz w:val="20"/>
          <w:szCs w:val="20"/>
          <w:lang w:eastAsia="fr-FR"/>
        </w:rPr>
        <w:t>Comité Social Territorial</w:t>
      </w:r>
      <w:r>
        <w:rPr>
          <w:rFonts w:ascii="Times New Roman" w:eastAsia="Times New Roman" w:hAnsi="Times New Roman" w:cs="Times New Roman"/>
          <w:sz w:val="20"/>
          <w:szCs w:val="20"/>
          <w:lang w:eastAsia="fr-FR"/>
        </w:rPr>
        <w:t>.</w:t>
      </w:r>
    </w:p>
    <w:p w14:paraId="54BFB007" w14:textId="77777777" w:rsidR="00826EE1" w:rsidRDefault="00826EE1" w:rsidP="007A4BED">
      <w:pPr>
        <w:pStyle w:val="Paragraphedeliste"/>
        <w:ind w:left="0"/>
        <w:jc w:val="both"/>
        <w:rPr>
          <w:rFonts w:ascii="Times New Roman" w:eastAsia="Times New Roman" w:hAnsi="Times New Roman" w:cs="Times New Roman"/>
          <w:sz w:val="20"/>
          <w:szCs w:val="20"/>
          <w:lang w:eastAsia="fr-FR"/>
        </w:rPr>
      </w:pPr>
    </w:p>
    <w:p w14:paraId="7C900F84" w14:textId="098D9C9F" w:rsidR="001768E9" w:rsidRDefault="00826EE1" w:rsidP="007A4BED">
      <w:pPr>
        <w:pStyle w:val="Paragraphedeliste"/>
        <w:ind w:left="0"/>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Vu l’avis du Comité Social Territorial du 23.11.2023, le Conseil Municipal autorise Mme </w:t>
      </w:r>
      <w:r w:rsidR="001768E9">
        <w:rPr>
          <w:rFonts w:ascii="Times New Roman" w:eastAsia="Times New Roman" w:hAnsi="Times New Roman" w:cs="Times New Roman"/>
          <w:sz w:val="20"/>
          <w:szCs w:val="20"/>
          <w:lang w:eastAsia="fr-FR"/>
        </w:rPr>
        <w:t>le Maire</w:t>
      </w:r>
      <w:r w:rsidR="002B0FBD">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à arrêter les lignes directrices de gestion présentées pour la période du 1</w:t>
      </w:r>
      <w:r w:rsidRPr="00826EE1">
        <w:rPr>
          <w:rFonts w:ascii="Times New Roman" w:eastAsia="Times New Roman" w:hAnsi="Times New Roman" w:cs="Times New Roman"/>
          <w:sz w:val="20"/>
          <w:szCs w:val="20"/>
          <w:vertAlign w:val="superscript"/>
          <w:lang w:eastAsia="fr-FR"/>
        </w:rPr>
        <w:t>er</w:t>
      </w:r>
      <w:r>
        <w:rPr>
          <w:rFonts w:ascii="Times New Roman" w:eastAsia="Times New Roman" w:hAnsi="Times New Roman" w:cs="Times New Roman"/>
          <w:sz w:val="20"/>
          <w:szCs w:val="20"/>
          <w:lang w:eastAsia="fr-FR"/>
        </w:rPr>
        <w:t>.01.2024 au 31.12.2026.</w:t>
      </w:r>
    </w:p>
    <w:p w14:paraId="53BB8D3B" w14:textId="77777777" w:rsidR="00265349" w:rsidRDefault="00265349" w:rsidP="007A4BED">
      <w:pPr>
        <w:pStyle w:val="Paragraphedeliste"/>
        <w:ind w:left="0"/>
        <w:jc w:val="both"/>
        <w:rPr>
          <w:rFonts w:ascii="Times New Roman" w:eastAsia="Times New Roman" w:hAnsi="Times New Roman" w:cs="Times New Roman"/>
          <w:sz w:val="20"/>
          <w:szCs w:val="20"/>
          <w:lang w:eastAsia="fr-FR"/>
        </w:rPr>
      </w:pPr>
    </w:p>
    <w:p w14:paraId="14F7D5D1" w14:textId="62C6A4FB" w:rsidR="00265349" w:rsidRDefault="00265349" w:rsidP="007A4BED">
      <w:pPr>
        <w:pStyle w:val="Paragraphedeliste"/>
        <w:ind w:left="0"/>
        <w:jc w:val="both"/>
        <w:rPr>
          <w:rFonts w:ascii="Times New Roman" w:eastAsia="Times New Roman" w:hAnsi="Times New Roman" w:cs="Times New Roman"/>
          <w:b/>
          <w:bCs/>
          <w:sz w:val="20"/>
          <w:szCs w:val="20"/>
          <w:u w:val="single"/>
          <w:lang w:eastAsia="fr-FR"/>
        </w:rPr>
      </w:pPr>
      <w:r w:rsidRPr="00265349">
        <w:rPr>
          <w:rFonts w:ascii="Times New Roman" w:eastAsia="Times New Roman" w:hAnsi="Times New Roman" w:cs="Times New Roman"/>
          <w:b/>
          <w:bCs/>
          <w:sz w:val="20"/>
          <w:szCs w:val="20"/>
          <w:u w:val="single"/>
          <w:lang w:eastAsia="fr-FR"/>
        </w:rPr>
        <w:t>Temps de travail</w:t>
      </w:r>
    </w:p>
    <w:p w14:paraId="24BFC006" w14:textId="77777777" w:rsidR="00314116" w:rsidRPr="00314116" w:rsidRDefault="00314116" w:rsidP="00314116">
      <w:pPr>
        <w:spacing w:after="0"/>
        <w:jc w:val="both"/>
        <w:outlineLvl w:val="0"/>
        <w:rPr>
          <w:rFonts w:ascii="Times New Roman" w:hAnsi="Times New Roman" w:cs="Times New Roman"/>
          <w:bCs/>
          <w:kern w:val="20"/>
          <w:sz w:val="20"/>
          <w:szCs w:val="20"/>
        </w:rPr>
      </w:pPr>
      <w:r w:rsidRPr="00314116">
        <w:rPr>
          <w:rFonts w:ascii="Times New Roman" w:hAnsi="Times New Roman" w:cs="Times New Roman"/>
          <w:b/>
          <w:kern w:val="20"/>
          <w:sz w:val="20"/>
          <w:szCs w:val="20"/>
        </w:rPr>
        <w:t xml:space="preserve">Vu </w:t>
      </w:r>
      <w:r w:rsidRPr="00314116">
        <w:rPr>
          <w:rFonts w:ascii="Times New Roman" w:hAnsi="Times New Roman" w:cs="Times New Roman"/>
          <w:bCs/>
          <w:kern w:val="20"/>
          <w:sz w:val="20"/>
          <w:szCs w:val="20"/>
        </w:rPr>
        <w:t xml:space="preserve">le Code Général des Collectivités Territoriales, </w:t>
      </w:r>
    </w:p>
    <w:p w14:paraId="6B367A52" w14:textId="77777777" w:rsidR="00314116" w:rsidRPr="00314116" w:rsidRDefault="00314116" w:rsidP="00314116">
      <w:pPr>
        <w:spacing w:after="0"/>
        <w:jc w:val="both"/>
        <w:outlineLvl w:val="0"/>
        <w:rPr>
          <w:rFonts w:ascii="Times New Roman" w:hAnsi="Times New Roman" w:cs="Times New Roman"/>
          <w:bCs/>
          <w:kern w:val="20"/>
          <w:sz w:val="20"/>
          <w:szCs w:val="20"/>
        </w:rPr>
      </w:pPr>
      <w:r w:rsidRPr="00314116">
        <w:rPr>
          <w:rFonts w:ascii="Times New Roman" w:hAnsi="Times New Roman" w:cs="Times New Roman"/>
          <w:b/>
          <w:kern w:val="20"/>
          <w:sz w:val="20"/>
          <w:szCs w:val="20"/>
        </w:rPr>
        <w:t xml:space="preserve">Vu </w:t>
      </w:r>
      <w:r w:rsidRPr="00314116">
        <w:rPr>
          <w:rFonts w:ascii="Times New Roman" w:hAnsi="Times New Roman" w:cs="Times New Roman"/>
          <w:bCs/>
          <w:kern w:val="20"/>
          <w:sz w:val="20"/>
          <w:szCs w:val="20"/>
        </w:rPr>
        <w:t xml:space="preserve">le Code Général de la Fonction Publique, </w:t>
      </w:r>
    </w:p>
    <w:p w14:paraId="23FF9B52" w14:textId="77777777" w:rsidR="00314116" w:rsidRPr="00314116" w:rsidRDefault="00314116" w:rsidP="00314116">
      <w:pPr>
        <w:spacing w:after="0"/>
        <w:jc w:val="both"/>
        <w:outlineLvl w:val="0"/>
        <w:rPr>
          <w:rFonts w:ascii="Times New Roman" w:hAnsi="Times New Roman" w:cs="Times New Roman"/>
          <w:kern w:val="20"/>
          <w:sz w:val="20"/>
          <w:szCs w:val="20"/>
        </w:rPr>
      </w:pPr>
      <w:r w:rsidRPr="00314116">
        <w:rPr>
          <w:rFonts w:ascii="Times New Roman" w:hAnsi="Times New Roman" w:cs="Times New Roman"/>
          <w:b/>
          <w:kern w:val="20"/>
          <w:sz w:val="20"/>
          <w:szCs w:val="20"/>
        </w:rPr>
        <w:t>Vu</w:t>
      </w:r>
      <w:r w:rsidRPr="00314116">
        <w:rPr>
          <w:rFonts w:ascii="Times New Roman" w:hAnsi="Times New Roman" w:cs="Times New Roman"/>
          <w:kern w:val="20"/>
          <w:sz w:val="20"/>
          <w:szCs w:val="20"/>
        </w:rPr>
        <w:t xml:space="preserve"> le Décret n°61-467 du 10 mai 1961 relatif à l'indemnité horaire pour travail normal de nuit,</w:t>
      </w:r>
    </w:p>
    <w:p w14:paraId="1FF65243" w14:textId="77777777" w:rsidR="00314116" w:rsidRPr="00314116" w:rsidRDefault="00314116" w:rsidP="00314116">
      <w:pPr>
        <w:spacing w:after="0"/>
        <w:jc w:val="both"/>
        <w:outlineLvl w:val="0"/>
        <w:rPr>
          <w:rFonts w:ascii="Times New Roman" w:hAnsi="Times New Roman" w:cs="Times New Roman"/>
          <w:kern w:val="20"/>
          <w:sz w:val="20"/>
          <w:szCs w:val="20"/>
        </w:rPr>
      </w:pPr>
      <w:r w:rsidRPr="00314116">
        <w:rPr>
          <w:rFonts w:ascii="Times New Roman" w:hAnsi="Times New Roman" w:cs="Times New Roman"/>
          <w:b/>
          <w:kern w:val="20"/>
          <w:sz w:val="20"/>
          <w:szCs w:val="20"/>
        </w:rPr>
        <w:t>Vu</w:t>
      </w:r>
      <w:r w:rsidRPr="00314116">
        <w:rPr>
          <w:rFonts w:ascii="Times New Roman" w:hAnsi="Times New Roman" w:cs="Times New Roman"/>
          <w:kern w:val="20"/>
          <w:sz w:val="20"/>
          <w:szCs w:val="20"/>
        </w:rPr>
        <w:t xml:space="preserve"> le Décret n°85-1250 du 26 novembre 1985 relatif aux congés annuels des fonctionnaires territoriaux et notamment aux congés dit « de fractionnement »,</w:t>
      </w:r>
    </w:p>
    <w:p w14:paraId="47BE9407" w14:textId="77777777" w:rsidR="00314116" w:rsidRPr="00314116" w:rsidRDefault="00314116" w:rsidP="00314116">
      <w:pPr>
        <w:spacing w:after="0"/>
        <w:jc w:val="both"/>
        <w:outlineLvl w:val="0"/>
        <w:rPr>
          <w:rFonts w:ascii="Times New Roman" w:hAnsi="Times New Roman" w:cs="Times New Roman"/>
          <w:kern w:val="20"/>
          <w:sz w:val="20"/>
          <w:szCs w:val="20"/>
        </w:rPr>
      </w:pPr>
      <w:r w:rsidRPr="00314116">
        <w:rPr>
          <w:rFonts w:ascii="Times New Roman" w:hAnsi="Times New Roman" w:cs="Times New Roman"/>
          <w:b/>
          <w:kern w:val="20"/>
          <w:sz w:val="20"/>
          <w:szCs w:val="20"/>
        </w:rPr>
        <w:lastRenderedPageBreak/>
        <w:t>Vu</w:t>
      </w:r>
      <w:r w:rsidRPr="00314116">
        <w:rPr>
          <w:rFonts w:ascii="Times New Roman" w:hAnsi="Times New Roman" w:cs="Times New Roman"/>
          <w:kern w:val="20"/>
          <w:sz w:val="20"/>
          <w:szCs w:val="20"/>
        </w:rPr>
        <w:t xml:space="preserve"> le Décret n°88-145 du 15 février 1988 pris pour l'application de l'article 136 de la loi du 26 janvier 1984 modifiée portant dispositions statutaires relatives à la fonction publique territoriale et relatif aux agents non-titulaires de la fonction publique territoriale, notamment son article 21,</w:t>
      </w:r>
    </w:p>
    <w:p w14:paraId="7541B984" w14:textId="77777777" w:rsidR="00314116" w:rsidRPr="00314116" w:rsidRDefault="00314116" w:rsidP="00314116">
      <w:pPr>
        <w:spacing w:after="0"/>
        <w:jc w:val="both"/>
        <w:outlineLvl w:val="0"/>
        <w:rPr>
          <w:rFonts w:ascii="Times New Roman" w:hAnsi="Times New Roman" w:cs="Times New Roman"/>
          <w:kern w:val="20"/>
          <w:sz w:val="20"/>
          <w:szCs w:val="20"/>
        </w:rPr>
      </w:pPr>
      <w:r w:rsidRPr="00314116">
        <w:rPr>
          <w:rFonts w:ascii="Times New Roman" w:hAnsi="Times New Roman" w:cs="Times New Roman"/>
          <w:b/>
          <w:kern w:val="20"/>
          <w:sz w:val="20"/>
          <w:szCs w:val="20"/>
        </w:rPr>
        <w:t>Vu</w:t>
      </w:r>
      <w:r w:rsidRPr="00314116">
        <w:rPr>
          <w:rFonts w:ascii="Times New Roman" w:hAnsi="Times New Roman" w:cs="Times New Roman"/>
          <w:kern w:val="20"/>
          <w:sz w:val="20"/>
          <w:szCs w:val="20"/>
        </w:rPr>
        <w:t xml:space="preserve"> le Décret n°91-298 du 20 mars 1991 portant dispositions statutaires applicables aux fonctionnaires territoriaux nommés dans des emplois permanents à temps non complet,</w:t>
      </w:r>
    </w:p>
    <w:p w14:paraId="7576E926" w14:textId="77777777" w:rsidR="00314116" w:rsidRPr="00314116" w:rsidRDefault="00314116" w:rsidP="00314116">
      <w:pPr>
        <w:spacing w:after="0"/>
        <w:jc w:val="both"/>
        <w:outlineLvl w:val="0"/>
        <w:rPr>
          <w:rFonts w:ascii="Times New Roman" w:hAnsi="Times New Roman" w:cs="Times New Roman"/>
          <w:kern w:val="20"/>
          <w:sz w:val="20"/>
          <w:szCs w:val="20"/>
        </w:rPr>
      </w:pPr>
      <w:r w:rsidRPr="00314116">
        <w:rPr>
          <w:rFonts w:ascii="Times New Roman" w:hAnsi="Times New Roman" w:cs="Times New Roman"/>
          <w:b/>
          <w:kern w:val="20"/>
          <w:sz w:val="20"/>
          <w:szCs w:val="20"/>
        </w:rPr>
        <w:t>Vu</w:t>
      </w:r>
      <w:r w:rsidRPr="00314116">
        <w:rPr>
          <w:rFonts w:ascii="Times New Roman" w:hAnsi="Times New Roman" w:cs="Times New Roman"/>
          <w:kern w:val="20"/>
          <w:sz w:val="20"/>
          <w:szCs w:val="20"/>
        </w:rPr>
        <w:t xml:space="preserve"> le Décret n°2002-60 du 14 janvier 2002 relatif aux indemnités horaires pour travaux supplémentaires,</w:t>
      </w:r>
    </w:p>
    <w:p w14:paraId="6DDB3BBB" w14:textId="77777777" w:rsidR="00314116" w:rsidRPr="00314116" w:rsidRDefault="00314116" w:rsidP="00314116">
      <w:pPr>
        <w:spacing w:after="0"/>
        <w:jc w:val="both"/>
        <w:outlineLvl w:val="0"/>
        <w:rPr>
          <w:rFonts w:ascii="Times New Roman" w:hAnsi="Times New Roman" w:cs="Times New Roman"/>
          <w:kern w:val="20"/>
          <w:sz w:val="20"/>
          <w:szCs w:val="20"/>
        </w:rPr>
      </w:pPr>
      <w:r w:rsidRPr="00314116">
        <w:rPr>
          <w:rFonts w:ascii="Times New Roman" w:hAnsi="Times New Roman" w:cs="Times New Roman"/>
          <w:b/>
          <w:kern w:val="20"/>
          <w:sz w:val="20"/>
          <w:szCs w:val="20"/>
        </w:rPr>
        <w:t>Vu</w:t>
      </w:r>
      <w:r w:rsidRPr="00314116">
        <w:rPr>
          <w:rFonts w:ascii="Times New Roman" w:hAnsi="Times New Roman" w:cs="Times New Roman"/>
          <w:kern w:val="20"/>
          <w:sz w:val="20"/>
          <w:szCs w:val="20"/>
        </w:rPr>
        <w:t xml:space="preserve"> le Décret n°2004-777 du 29 juillet 2004 relatif à la mise en œuvre du temps partiel dans la fonction publique territoriale,</w:t>
      </w:r>
    </w:p>
    <w:p w14:paraId="0E8F688D" w14:textId="77777777" w:rsidR="00314116" w:rsidRPr="00314116" w:rsidRDefault="00314116" w:rsidP="00314116">
      <w:pPr>
        <w:spacing w:after="0"/>
        <w:jc w:val="both"/>
        <w:outlineLvl w:val="0"/>
        <w:rPr>
          <w:rFonts w:ascii="Times New Roman" w:hAnsi="Times New Roman" w:cs="Times New Roman"/>
          <w:kern w:val="20"/>
          <w:sz w:val="20"/>
          <w:szCs w:val="20"/>
        </w:rPr>
      </w:pPr>
      <w:r w:rsidRPr="00314116">
        <w:rPr>
          <w:rFonts w:ascii="Times New Roman" w:hAnsi="Times New Roman" w:cs="Times New Roman"/>
          <w:b/>
          <w:kern w:val="20"/>
          <w:sz w:val="20"/>
          <w:szCs w:val="20"/>
        </w:rPr>
        <w:t>Vu</w:t>
      </w:r>
      <w:r w:rsidRPr="00314116">
        <w:rPr>
          <w:rFonts w:ascii="Times New Roman" w:hAnsi="Times New Roman" w:cs="Times New Roman"/>
          <w:kern w:val="20"/>
          <w:sz w:val="20"/>
          <w:szCs w:val="20"/>
        </w:rPr>
        <w:t xml:space="preserve"> le Décret n°2004-878 du 26 août 2004 relatif au compte épargne-temps dans la fonction publique territoriale,</w:t>
      </w:r>
    </w:p>
    <w:p w14:paraId="2EAAA731" w14:textId="77777777" w:rsidR="00314116" w:rsidRPr="00314116" w:rsidRDefault="00314116" w:rsidP="00314116">
      <w:pPr>
        <w:spacing w:after="0"/>
        <w:jc w:val="both"/>
        <w:outlineLvl w:val="0"/>
        <w:rPr>
          <w:rFonts w:ascii="Times New Roman" w:hAnsi="Times New Roman" w:cs="Times New Roman"/>
          <w:kern w:val="20"/>
          <w:sz w:val="20"/>
          <w:szCs w:val="20"/>
        </w:rPr>
      </w:pPr>
      <w:r w:rsidRPr="00314116">
        <w:rPr>
          <w:rFonts w:ascii="Times New Roman" w:hAnsi="Times New Roman" w:cs="Times New Roman"/>
          <w:b/>
          <w:kern w:val="20"/>
          <w:sz w:val="20"/>
          <w:szCs w:val="20"/>
        </w:rPr>
        <w:t>Vu</w:t>
      </w:r>
      <w:r w:rsidRPr="00314116">
        <w:rPr>
          <w:rFonts w:ascii="Times New Roman" w:hAnsi="Times New Roman" w:cs="Times New Roman"/>
          <w:kern w:val="20"/>
          <w:sz w:val="20"/>
          <w:szCs w:val="20"/>
        </w:rPr>
        <w:t xml:space="preserve"> le Décret n°2020-592 du 15 mai 2020 relatif aux modalités de calcul et à la majoration de la rémunération des heures complémentaires des agents de la fonction publique territoriale nommés dans des emplois permanents à temps non complet,</w:t>
      </w:r>
    </w:p>
    <w:p w14:paraId="63DCBE97" w14:textId="77777777" w:rsidR="00314116" w:rsidRPr="00314116" w:rsidRDefault="00314116" w:rsidP="00314116">
      <w:pPr>
        <w:spacing w:after="0"/>
        <w:jc w:val="both"/>
        <w:rPr>
          <w:rFonts w:ascii="Times New Roman" w:hAnsi="Times New Roman" w:cs="Times New Roman"/>
          <w:sz w:val="20"/>
          <w:szCs w:val="20"/>
        </w:rPr>
      </w:pPr>
      <w:r w:rsidRPr="00314116">
        <w:rPr>
          <w:rFonts w:ascii="Times New Roman" w:hAnsi="Times New Roman" w:cs="Times New Roman"/>
          <w:b/>
          <w:kern w:val="20"/>
          <w:sz w:val="20"/>
          <w:szCs w:val="20"/>
        </w:rPr>
        <w:t>Vu</w:t>
      </w:r>
      <w:r w:rsidRPr="00314116">
        <w:rPr>
          <w:rFonts w:ascii="Times New Roman" w:hAnsi="Times New Roman" w:cs="Times New Roman"/>
          <w:kern w:val="20"/>
          <w:sz w:val="20"/>
          <w:szCs w:val="20"/>
        </w:rPr>
        <w:t xml:space="preserve"> l’arrêté</w:t>
      </w:r>
      <w:r w:rsidRPr="00314116">
        <w:rPr>
          <w:rFonts w:ascii="Times New Roman" w:hAnsi="Times New Roman" w:cs="Times New Roman"/>
          <w:b/>
          <w:kern w:val="20"/>
          <w:sz w:val="20"/>
          <w:szCs w:val="20"/>
        </w:rPr>
        <w:t xml:space="preserve"> </w:t>
      </w:r>
      <w:r w:rsidRPr="00314116">
        <w:rPr>
          <w:rFonts w:ascii="Times New Roman" w:hAnsi="Times New Roman" w:cs="Times New Roman"/>
          <w:sz w:val="20"/>
          <w:szCs w:val="20"/>
        </w:rPr>
        <w:t>du 31 décembre 1992 fixant l'indemnité horaire pour travail du dimanche et des jours fériés en faveur des agents territoriaux,</w:t>
      </w:r>
    </w:p>
    <w:p w14:paraId="6332FF7B" w14:textId="4D3A87A9" w:rsidR="00314116" w:rsidRPr="00314116" w:rsidRDefault="00314116" w:rsidP="00314116">
      <w:pPr>
        <w:jc w:val="both"/>
        <w:outlineLvl w:val="0"/>
        <w:rPr>
          <w:rFonts w:ascii="Times New Roman" w:hAnsi="Times New Roman" w:cs="Times New Roman"/>
          <w:kern w:val="20"/>
          <w:sz w:val="20"/>
          <w:szCs w:val="20"/>
        </w:rPr>
      </w:pPr>
      <w:r w:rsidRPr="00314116">
        <w:rPr>
          <w:rFonts w:ascii="Times New Roman" w:hAnsi="Times New Roman" w:cs="Times New Roman"/>
          <w:b/>
          <w:kern w:val="20"/>
          <w:sz w:val="20"/>
          <w:szCs w:val="20"/>
        </w:rPr>
        <w:t>Vu</w:t>
      </w:r>
      <w:r w:rsidRPr="00314116">
        <w:rPr>
          <w:rFonts w:ascii="Times New Roman" w:hAnsi="Times New Roman" w:cs="Times New Roman"/>
          <w:kern w:val="20"/>
          <w:sz w:val="20"/>
          <w:szCs w:val="20"/>
        </w:rPr>
        <w:t xml:space="preserve"> l’avis du Comité Social Territorial en date du 23 novembre 2023,</w:t>
      </w:r>
    </w:p>
    <w:p w14:paraId="68F9119E" w14:textId="59734A37" w:rsidR="00314116" w:rsidRPr="00314116" w:rsidRDefault="00314116" w:rsidP="00314116">
      <w:pPr>
        <w:jc w:val="both"/>
        <w:outlineLvl w:val="0"/>
        <w:rPr>
          <w:rFonts w:ascii="Times New Roman" w:hAnsi="Times New Roman" w:cs="Times New Roman"/>
          <w:kern w:val="20"/>
          <w:sz w:val="20"/>
          <w:szCs w:val="20"/>
        </w:rPr>
      </w:pPr>
      <w:r w:rsidRPr="00314116">
        <w:rPr>
          <w:rFonts w:ascii="Times New Roman" w:hAnsi="Times New Roman" w:cs="Times New Roman"/>
          <w:b/>
          <w:kern w:val="20"/>
          <w:sz w:val="20"/>
          <w:szCs w:val="20"/>
        </w:rPr>
        <w:t>Considérant ce qui suit :</w:t>
      </w:r>
    </w:p>
    <w:p w14:paraId="3625DB5A" w14:textId="77777777" w:rsidR="00314116" w:rsidRPr="00314116" w:rsidRDefault="00314116" w:rsidP="00314116">
      <w:pPr>
        <w:jc w:val="both"/>
        <w:outlineLvl w:val="0"/>
        <w:rPr>
          <w:rFonts w:ascii="Times New Roman" w:hAnsi="Times New Roman" w:cs="Times New Roman"/>
          <w:kern w:val="20"/>
          <w:sz w:val="20"/>
          <w:szCs w:val="20"/>
        </w:rPr>
      </w:pPr>
      <w:r w:rsidRPr="00314116">
        <w:rPr>
          <w:rFonts w:ascii="Times New Roman" w:hAnsi="Times New Roman" w:cs="Times New Roman"/>
          <w:kern w:val="20"/>
          <w:sz w:val="20"/>
          <w:szCs w:val="20"/>
        </w:rPr>
        <w:t>Les règles relatives à la définition, à la durée et à l'aménagement du temps de travail des agents des collectivités territoriales et de leurs établissements publics sont fixées par la collectivité ou l'établissement, dans les limites applicables aux agents de l'Etat, en tenant compte de la spécificité des missions exercées par ces collectivités ou établissements. L’organe délibérant fixe également les modalités d’exercice du temps partiel.</w:t>
      </w:r>
    </w:p>
    <w:p w14:paraId="359704B2" w14:textId="36F3086E" w:rsidR="00314116" w:rsidRPr="00314116" w:rsidRDefault="00314116" w:rsidP="00314116">
      <w:pPr>
        <w:jc w:val="both"/>
        <w:outlineLvl w:val="0"/>
        <w:rPr>
          <w:rFonts w:ascii="Times New Roman" w:hAnsi="Times New Roman" w:cs="Times New Roman"/>
          <w:kern w:val="20"/>
          <w:sz w:val="20"/>
          <w:szCs w:val="20"/>
        </w:rPr>
      </w:pPr>
      <w:r w:rsidRPr="00314116">
        <w:rPr>
          <w:rFonts w:ascii="Times New Roman" w:hAnsi="Times New Roman" w:cs="Times New Roman"/>
          <w:kern w:val="20"/>
          <w:sz w:val="20"/>
          <w:szCs w:val="20"/>
        </w:rPr>
        <w:t>Par ailleurs, l’organe délibérant est compétent pour instaurer toute prime et indemnité prévue par une disposition législative ou règlementaire, dans le respect du principe de parité avec la fonction publique d’Etat.</w:t>
      </w:r>
    </w:p>
    <w:p w14:paraId="7D9BF2A2" w14:textId="77777777" w:rsidR="00314116" w:rsidRDefault="00314116" w:rsidP="00314116">
      <w:pPr>
        <w:jc w:val="both"/>
        <w:outlineLvl w:val="0"/>
        <w:rPr>
          <w:rFonts w:ascii="Times New Roman" w:hAnsi="Times New Roman" w:cs="Times New Roman"/>
          <w:kern w:val="20"/>
          <w:sz w:val="20"/>
          <w:szCs w:val="20"/>
        </w:rPr>
      </w:pPr>
      <w:r w:rsidRPr="00314116">
        <w:rPr>
          <w:rFonts w:ascii="Times New Roman" w:hAnsi="Times New Roman" w:cs="Times New Roman"/>
          <w:kern w:val="20"/>
          <w:sz w:val="20"/>
          <w:szCs w:val="20"/>
        </w:rPr>
        <w:t>Un projet de protocole relatif au temps de travail a donc été soumis à l’assemblée. Il regroupe l’ensemble des règles relatives au temps de travail dans la collectivité et met en place certaines indemnités afférentes à des dépassements de ce temps de travail ou à des sujétions particulières.</w:t>
      </w:r>
    </w:p>
    <w:p w14:paraId="5CD84396" w14:textId="57E92796" w:rsidR="00314116" w:rsidRPr="00314116" w:rsidRDefault="00314116" w:rsidP="00314116">
      <w:pPr>
        <w:jc w:val="both"/>
        <w:rPr>
          <w:rFonts w:ascii="Times New Roman" w:hAnsi="Times New Roman" w:cs="Times New Roman"/>
          <w:b/>
          <w:bCs/>
          <w:kern w:val="20"/>
          <w:sz w:val="20"/>
          <w:szCs w:val="20"/>
        </w:rPr>
      </w:pPr>
      <w:bookmarkStart w:id="5" w:name="_Hlk141107379"/>
      <w:r w:rsidRPr="00314116">
        <w:rPr>
          <w:rFonts w:ascii="Times New Roman" w:hAnsi="Times New Roman" w:cs="Times New Roman"/>
          <w:b/>
          <w:kern w:val="20"/>
          <w:sz w:val="20"/>
          <w:szCs w:val="20"/>
        </w:rPr>
        <w:t xml:space="preserve">L’assemblée délibérante, décide </w:t>
      </w:r>
    </w:p>
    <w:p w14:paraId="6FA5CA20" w14:textId="77777777" w:rsidR="00314116" w:rsidRPr="005A476B" w:rsidRDefault="00314116" w:rsidP="00314116">
      <w:pPr>
        <w:numPr>
          <w:ilvl w:val="0"/>
          <w:numId w:val="9"/>
        </w:numPr>
        <w:spacing w:after="120" w:line="240" w:lineRule="auto"/>
        <w:ind w:left="567" w:hanging="567"/>
        <w:contextualSpacing/>
        <w:jc w:val="both"/>
        <w:rPr>
          <w:rFonts w:ascii="Times New Roman" w:hAnsi="Times New Roman" w:cs="Times New Roman"/>
          <w:sz w:val="20"/>
          <w:szCs w:val="20"/>
        </w:rPr>
      </w:pPr>
      <w:r w:rsidRPr="003A21D8">
        <w:rPr>
          <w:rFonts w:ascii="Times New Roman" w:hAnsi="Times New Roman" w:cs="Times New Roman"/>
          <w:kern w:val="20"/>
          <w:sz w:val="20"/>
          <w:szCs w:val="20"/>
        </w:rPr>
        <w:t>d’approuver le protocole relatif au temps de travail annexé à la présente délibération ;</w:t>
      </w:r>
    </w:p>
    <w:p w14:paraId="1A3F5E9E" w14:textId="5341A3D2" w:rsidR="005A476B" w:rsidRPr="005A476B" w:rsidRDefault="005A476B" w:rsidP="00314116">
      <w:pPr>
        <w:numPr>
          <w:ilvl w:val="0"/>
          <w:numId w:val="9"/>
        </w:numPr>
        <w:spacing w:after="120" w:line="240" w:lineRule="auto"/>
        <w:ind w:left="567" w:hanging="567"/>
        <w:contextualSpacing/>
        <w:jc w:val="both"/>
        <w:rPr>
          <w:rFonts w:ascii="Times New Roman" w:hAnsi="Times New Roman" w:cs="Times New Roman"/>
          <w:sz w:val="20"/>
          <w:szCs w:val="20"/>
        </w:rPr>
      </w:pPr>
      <w:r>
        <w:rPr>
          <w:rFonts w:ascii="Times New Roman" w:hAnsi="Times New Roman" w:cs="Times New Roman"/>
          <w:kern w:val="20"/>
          <w:sz w:val="20"/>
          <w:szCs w:val="20"/>
        </w:rPr>
        <w:t>d’instaurer les indemnités horaires pour travaux supplémentaires (I.H.T.S.) dans les conditions décrites par ce protocole ;</w:t>
      </w:r>
    </w:p>
    <w:p w14:paraId="0220072B" w14:textId="67006320" w:rsidR="005A476B" w:rsidRPr="0033423E" w:rsidRDefault="005A476B" w:rsidP="00314116">
      <w:pPr>
        <w:numPr>
          <w:ilvl w:val="0"/>
          <w:numId w:val="9"/>
        </w:numPr>
        <w:spacing w:after="120" w:line="240" w:lineRule="auto"/>
        <w:ind w:left="567" w:hanging="567"/>
        <w:contextualSpacing/>
        <w:jc w:val="both"/>
        <w:rPr>
          <w:rFonts w:ascii="Times New Roman" w:hAnsi="Times New Roman" w:cs="Times New Roman"/>
          <w:sz w:val="20"/>
          <w:szCs w:val="20"/>
        </w:rPr>
      </w:pPr>
      <w:r>
        <w:rPr>
          <w:rFonts w:ascii="Times New Roman" w:hAnsi="Times New Roman" w:cs="Times New Roman"/>
          <w:kern w:val="20"/>
          <w:sz w:val="20"/>
          <w:szCs w:val="20"/>
        </w:rPr>
        <w:t>de majorer le temps de récupération des heures supplémentaires dans les mêmes proportions que celles fixées pour la rémunération lorsque l’heure supplémentaire est effectuée de nuit, un dimanche ou un jour férié</w:t>
      </w:r>
      <w:r w:rsidR="0033423E">
        <w:rPr>
          <w:rFonts w:ascii="Times New Roman" w:hAnsi="Times New Roman" w:cs="Times New Roman"/>
          <w:kern w:val="20"/>
          <w:sz w:val="20"/>
          <w:szCs w:val="20"/>
        </w:rPr>
        <w:t> ;</w:t>
      </w:r>
    </w:p>
    <w:p w14:paraId="798164FE" w14:textId="153F0956" w:rsidR="0033423E" w:rsidRPr="003A21D8" w:rsidRDefault="0033423E" w:rsidP="00314116">
      <w:pPr>
        <w:numPr>
          <w:ilvl w:val="0"/>
          <w:numId w:val="9"/>
        </w:numPr>
        <w:spacing w:after="120" w:line="240" w:lineRule="auto"/>
        <w:ind w:left="567" w:hanging="567"/>
        <w:contextualSpacing/>
        <w:jc w:val="both"/>
        <w:rPr>
          <w:rFonts w:ascii="Times New Roman" w:hAnsi="Times New Roman" w:cs="Times New Roman"/>
          <w:sz w:val="20"/>
          <w:szCs w:val="20"/>
        </w:rPr>
      </w:pPr>
      <w:r>
        <w:rPr>
          <w:rFonts w:ascii="Times New Roman" w:hAnsi="Times New Roman" w:cs="Times New Roman"/>
          <w:kern w:val="20"/>
          <w:sz w:val="20"/>
          <w:szCs w:val="20"/>
        </w:rPr>
        <w:t>d’instaurer la majoration des heures complémentaires dans les conditions décrites par ce protocole ;</w:t>
      </w:r>
    </w:p>
    <w:p w14:paraId="46481866" w14:textId="77777777" w:rsidR="00314116" w:rsidRPr="003A21D8" w:rsidRDefault="00314116" w:rsidP="00314116">
      <w:pPr>
        <w:numPr>
          <w:ilvl w:val="0"/>
          <w:numId w:val="9"/>
        </w:numPr>
        <w:tabs>
          <w:tab w:val="left" w:pos="567"/>
        </w:tabs>
        <w:spacing w:after="0" w:line="240" w:lineRule="auto"/>
        <w:ind w:left="567" w:hanging="567"/>
        <w:jc w:val="both"/>
        <w:rPr>
          <w:rFonts w:ascii="Times New Roman" w:hAnsi="Times New Roman" w:cs="Times New Roman"/>
          <w:kern w:val="20"/>
          <w:sz w:val="20"/>
          <w:szCs w:val="20"/>
        </w:rPr>
      </w:pPr>
      <w:r w:rsidRPr="003A21D8">
        <w:rPr>
          <w:rFonts w:ascii="Times New Roman" w:hAnsi="Times New Roman" w:cs="Times New Roman"/>
          <w:kern w:val="20"/>
          <w:sz w:val="20"/>
          <w:szCs w:val="20"/>
        </w:rPr>
        <w:t>d’autoriser Mme</w:t>
      </w:r>
      <w:r w:rsidRPr="003A21D8">
        <w:rPr>
          <w:rFonts w:ascii="Times New Roman" w:hAnsi="Times New Roman" w:cs="Times New Roman"/>
          <w:i/>
          <w:sz w:val="20"/>
          <w:szCs w:val="20"/>
        </w:rPr>
        <w:t xml:space="preserve"> </w:t>
      </w:r>
      <w:r w:rsidRPr="003A21D8">
        <w:rPr>
          <w:rFonts w:ascii="Times New Roman" w:hAnsi="Times New Roman" w:cs="Times New Roman"/>
          <w:kern w:val="20"/>
          <w:sz w:val="20"/>
          <w:szCs w:val="20"/>
        </w:rPr>
        <w:t>le Maire à mandater les dépenses nécessaires à l’application de ce protocole ;</w:t>
      </w:r>
    </w:p>
    <w:p w14:paraId="6B740591" w14:textId="301E4055" w:rsidR="00314116" w:rsidRPr="003A21D8" w:rsidRDefault="00314116" w:rsidP="00A93563">
      <w:pPr>
        <w:numPr>
          <w:ilvl w:val="0"/>
          <w:numId w:val="9"/>
        </w:numPr>
        <w:ind w:left="567" w:right="1" w:hanging="567"/>
        <w:contextualSpacing/>
        <w:jc w:val="both"/>
        <w:outlineLvl w:val="0"/>
        <w:rPr>
          <w:rFonts w:ascii="Times New Roman" w:hAnsi="Times New Roman" w:cs="Times New Roman"/>
          <w:sz w:val="20"/>
          <w:szCs w:val="20"/>
        </w:rPr>
      </w:pPr>
      <w:r w:rsidRPr="003A21D8">
        <w:rPr>
          <w:rFonts w:ascii="Times New Roman" w:hAnsi="Times New Roman" w:cs="Times New Roman"/>
          <w:kern w:val="20"/>
          <w:sz w:val="20"/>
          <w:szCs w:val="20"/>
        </w:rPr>
        <w:t>de charger l’autorité territoriale de veiller à la bonne exécution de ce protocole.</w:t>
      </w:r>
      <w:bookmarkEnd w:id="5"/>
    </w:p>
    <w:p w14:paraId="0B3A354E" w14:textId="2CCE43B3" w:rsidR="00265349" w:rsidRDefault="00314116" w:rsidP="007A4BED">
      <w:pPr>
        <w:pStyle w:val="Paragraphedeliste"/>
        <w:ind w:left="0"/>
        <w:jc w:val="both"/>
        <w:rPr>
          <w:rFonts w:ascii="Times New Roman" w:eastAsia="Times New Roman" w:hAnsi="Times New Roman" w:cs="Times New Roman"/>
          <w:b/>
          <w:bCs/>
          <w:sz w:val="20"/>
          <w:szCs w:val="20"/>
          <w:u w:val="single"/>
          <w:lang w:eastAsia="fr-FR"/>
        </w:rPr>
      </w:pPr>
      <w:r>
        <w:rPr>
          <w:rFonts w:ascii="Times New Roman" w:eastAsia="Times New Roman" w:hAnsi="Times New Roman" w:cs="Times New Roman"/>
          <w:b/>
          <w:bCs/>
          <w:sz w:val="20"/>
          <w:szCs w:val="20"/>
          <w:u w:val="single"/>
          <w:lang w:eastAsia="fr-FR"/>
        </w:rPr>
        <w:t>Compte Epargne Temps</w:t>
      </w:r>
    </w:p>
    <w:p w14:paraId="183197EA" w14:textId="77777777" w:rsidR="00FF21C0" w:rsidRPr="00680AE9" w:rsidRDefault="00FF21C0" w:rsidP="00FF21C0">
      <w:pPr>
        <w:spacing w:after="0" w:line="240" w:lineRule="auto"/>
        <w:jc w:val="both"/>
        <w:rPr>
          <w:rFonts w:ascii="Times New Roman" w:hAnsi="Times New Roman" w:cs="Times New Roman"/>
          <w:sz w:val="20"/>
          <w:szCs w:val="20"/>
        </w:rPr>
      </w:pPr>
      <w:r w:rsidRPr="00FF21C0">
        <w:rPr>
          <w:rFonts w:ascii="Times New Roman" w:hAnsi="Times New Roman" w:cs="Times New Roman"/>
          <w:b/>
          <w:bCs/>
          <w:sz w:val="20"/>
          <w:szCs w:val="20"/>
        </w:rPr>
        <w:t>Vu</w:t>
      </w:r>
      <w:r w:rsidRPr="00680AE9">
        <w:rPr>
          <w:rFonts w:ascii="Times New Roman" w:hAnsi="Times New Roman" w:cs="Times New Roman"/>
          <w:sz w:val="20"/>
          <w:szCs w:val="20"/>
        </w:rPr>
        <w:t xml:space="preserve"> la loi n° 83-634 du 13 juillet 1983 modifiée portant droits et obligations des fonctionnaires ;</w:t>
      </w:r>
    </w:p>
    <w:p w14:paraId="419DA52E" w14:textId="77777777" w:rsidR="00FF21C0" w:rsidRPr="00680AE9" w:rsidRDefault="00FF21C0" w:rsidP="00FF21C0">
      <w:pPr>
        <w:spacing w:after="0" w:line="240" w:lineRule="auto"/>
        <w:jc w:val="both"/>
        <w:rPr>
          <w:rFonts w:ascii="Times New Roman" w:hAnsi="Times New Roman" w:cs="Times New Roman"/>
          <w:sz w:val="20"/>
          <w:szCs w:val="20"/>
        </w:rPr>
      </w:pPr>
      <w:r w:rsidRPr="00FF21C0">
        <w:rPr>
          <w:rFonts w:ascii="Times New Roman" w:hAnsi="Times New Roman" w:cs="Times New Roman"/>
          <w:b/>
          <w:bCs/>
          <w:sz w:val="20"/>
          <w:szCs w:val="20"/>
        </w:rPr>
        <w:t>Vu</w:t>
      </w:r>
      <w:r w:rsidRPr="00680AE9">
        <w:rPr>
          <w:rFonts w:ascii="Times New Roman" w:hAnsi="Times New Roman" w:cs="Times New Roman"/>
          <w:sz w:val="20"/>
          <w:szCs w:val="20"/>
        </w:rPr>
        <w:t xml:space="preserve"> la loi n° 84-53 du 26 janvier 1984 portant dispositions statutaires relatives à la fonction publique territoriale ;</w:t>
      </w:r>
    </w:p>
    <w:p w14:paraId="57D69FE4" w14:textId="77777777" w:rsidR="00FF21C0" w:rsidRPr="00680AE9" w:rsidRDefault="00FF21C0" w:rsidP="00FF21C0">
      <w:pPr>
        <w:spacing w:after="0" w:line="240" w:lineRule="auto"/>
        <w:jc w:val="both"/>
        <w:rPr>
          <w:rFonts w:ascii="Times New Roman" w:hAnsi="Times New Roman" w:cs="Times New Roman"/>
          <w:sz w:val="20"/>
          <w:szCs w:val="20"/>
        </w:rPr>
      </w:pPr>
      <w:r w:rsidRPr="00FF21C0">
        <w:rPr>
          <w:rFonts w:ascii="Times New Roman" w:hAnsi="Times New Roman" w:cs="Times New Roman"/>
          <w:b/>
          <w:bCs/>
          <w:sz w:val="20"/>
          <w:szCs w:val="20"/>
        </w:rPr>
        <w:t xml:space="preserve">Vu </w:t>
      </w:r>
      <w:r w:rsidRPr="00680AE9">
        <w:rPr>
          <w:rFonts w:ascii="Times New Roman" w:hAnsi="Times New Roman" w:cs="Times New Roman"/>
          <w:sz w:val="20"/>
          <w:szCs w:val="20"/>
        </w:rPr>
        <w:t>le décret n° 2004-878 du 26 août 2004 relatif au compte épargne-temps dans la fonction publique territoriale modifié ;</w:t>
      </w:r>
    </w:p>
    <w:p w14:paraId="5FC0C0EC" w14:textId="77777777" w:rsidR="00FF21C0" w:rsidRPr="00680AE9" w:rsidRDefault="00FF21C0" w:rsidP="00FF21C0">
      <w:pPr>
        <w:jc w:val="both"/>
        <w:rPr>
          <w:rFonts w:ascii="Times New Roman" w:hAnsi="Times New Roman" w:cs="Times New Roman"/>
          <w:sz w:val="20"/>
          <w:szCs w:val="20"/>
        </w:rPr>
      </w:pPr>
      <w:r w:rsidRPr="00FF21C0">
        <w:rPr>
          <w:rFonts w:ascii="Times New Roman" w:hAnsi="Times New Roman" w:cs="Times New Roman"/>
          <w:b/>
          <w:bCs/>
          <w:sz w:val="20"/>
          <w:szCs w:val="20"/>
        </w:rPr>
        <w:t>Vu</w:t>
      </w:r>
      <w:r w:rsidRPr="00680AE9">
        <w:rPr>
          <w:rFonts w:ascii="Times New Roman" w:hAnsi="Times New Roman" w:cs="Times New Roman"/>
          <w:sz w:val="20"/>
          <w:szCs w:val="20"/>
        </w:rPr>
        <w:t xml:space="preserve"> la circulaire ministérielle n°10-007135-D du 31 mai 2010 relative à la réforme du compte épargne</w:t>
      </w:r>
      <w:r>
        <w:t>-</w:t>
      </w:r>
      <w:r w:rsidRPr="00680AE9">
        <w:rPr>
          <w:rFonts w:ascii="Times New Roman" w:hAnsi="Times New Roman" w:cs="Times New Roman"/>
          <w:sz w:val="20"/>
          <w:szCs w:val="20"/>
        </w:rPr>
        <w:t>temps dans la fonction publique territoriale ;</w:t>
      </w:r>
    </w:p>
    <w:p w14:paraId="626E56F9" w14:textId="5193D73E" w:rsidR="00FF21C0" w:rsidRPr="00680AE9" w:rsidRDefault="00FF21C0" w:rsidP="00FF21C0">
      <w:pPr>
        <w:jc w:val="both"/>
        <w:rPr>
          <w:rFonts w:ascii="Times New Roman" w:eastAsia="Calibri" w:hAnsi="Times New Roman" w:cs="Times New Roman"/>
          <w:color w:val="000000"/>
          <w:sz w:val="20"/>
          <w:szCs w:val="20"/>
        </w:rPr>
      </w:pPr>
      <w:r w:rsidRPr="00FF21C0">
        <w:rPr>
          <w:rFonts w:ascii="Times New Roman" w:hAnsi="Times New Roman" w:cs="Times New Roman"/>
          <w:b/>
          <w:bCs/>
          <w:sz w:val="20"/>
          <w:szCs w:val="20"/>
        </w:rPr>
        <w:t>Considérant</w:t>
      </w:r>
      <w:r w:rsidRPr="00680AE9">
        <w:rPr>
          <w:rFonts w:ascii="Times New Roman" w:hAnsi="Times New Roman" w:cs="Times New Roman"/>
          <w:sz w:val="20"/>
          <w:szCs w:val="20"/>
        </w:rPr>
        <w:t xml:space="preserve"> l’avis du Comité Social Territorial en date du 23 novembre 2023</w:t>
      </w:r>
      <w:r>
        <w:t>.</w:t>
      </w:r>
    </w:p>
    <w:p w14:paraId="3E0B87B1" w14:textId="77777777" w:rsidR="00FF21C0" w:rsidRPr="00680AE9" w:rsidRDefault="00FF21C0" w:rsidP="00FF21C0">
      <w:pPr>
        <w:autoSpaceDE w:val="0"/>
        <w:autoSpaceDN w:val="0"/>
        <w:adjustRightInd w:val="0"/>
        <w:spacing w:after="0" w:line="240" w:lineRule="auto"/>
        <w:jc w:val="both"/>
        <w:rPr>
          <w:rFonts w:ascii="Times New Roman" w:eastAsia="Calibri" w:hAnsi="Times New Roman" w:cs="Times New Roman"/>
          <w:color w:val="000000"/>
          <w:sz w:val="20"/>
          <w:szCs w:val="20"/>
        </w:rPr>
      </w:pPr>
      <w:r w:rsidRPr="00680AE9">
        <w:rPr>
          <w:rFonts w:ascii="Times New Roman" w:eastAsia="Calibri" w:hAnsi="Times New Roman" w:cs="Times New Roman"/>
          <w:color w:val="000000"/>
          <w:sz w:val="20"/>
          <w:szCs w:val="20"/>
        </w:rPr>
        <w:t xml:space="preserve">Mme le Maire rappelle que les personnels territoriaux peuvent demander, sous certaines conditions, à bénéficier du report de certains jours de congé dans un compte épargne temps. </w:t>
      </w:r>
    </w:p>
    <w:p w14:paraId="5B61728E" w14:textId="77777777" w:rsidR="00FF21C0" w:rsidRPr="00680AE9" w:rsidRDefault="00FF21C0" w:rsidP="00FF21C0">
      <w:pPr>
        <w:spacing w:after="0" w:line="240" w:lineRule="auto"/>
        <w:jc w:val="both"/>
        <w:rPr>
          <w:rFonts w:ascii="Times New Roman" w:eastAsia="Calibri" w:hAnsi="Times New Roman" w:cs="Times New Roman"/>
          <w:sz w:val="20"/>
          <w:szCs w:val="20"/>
        </w:rPr>
      </w:pPr>
      <w:r w:rsidRPr="00680AE9">
        <w:rPr>
          <w:rFonts w:ascii="Times New Roman" w:eastAsia="Calibri" w:hAnsi="Times New Roman" w:cs="Times New Roman"/>
          <w:sz w:val="20"/>
          <w:szCs w:val="20"/>
        </w:rPr>
        <w:t>La réglementation fixe un cadre général mais il appartient au Conseil Municipal</w:t>
      </w:r>
      <w:r w:rsidRPr="00680AE9">
        <w:rPr>
          <w:rFonts w:ascii="Times New Roman" w:eastAsia="Calibri" w:hAnsi="Times New Roman" w:cs="Times New Roman"/>
          <w:color w:val="548DD4"/>
          <w:sz w:val="20"/>
          <w:szCs w:val="20"/>
        </w:rPr>
        <w:t xml:space="preserve"> </w:t>
      </w:r>
      <w:r w:rsidRPr="00680AE9">
        <w:rPr>
          <w:rFonts w:ascii="Times New Roman" w:eastAsia="Calibri" w:hAnsi="Times New Roman" w:cs="Times New Roman"/>
          <w:sz w:val="20"/>
          <w:szCs w:val="20"/>
        </w:rPr>
        <w:t>de se prononcer sur le détail des modalités d'ouverture, de fonctionnement, de gestion, de fermeture du compte épargne-temps (CET), ainsi que les modalités de son utilisation par l'agent conformément à l'article 10 alinéa 1 du décret n°2004-878 du 26 août 2004.</w:t>
      </w:r>
    </w:p>
    <w:p w14:paraId="4474A8F2" w14:textId="77777777" w:rsidR="00FF21C0" w:rsidRPr="00680AE9" w:rsidRDefault="00FF21C0" w:rsidP="00FF21C0">
      <w:pPr>
        <w:spacing w:after="0" w:line="240" w:lineRule="auto"/>
        <w:jc w:val="both"/>
        <w:rPr>
          <w:rFonts w:ascii="Times New Roman" w:eastAsia="Calibri" w:hAnsi="Times New Roman" w:cs="Times New Roman"/>
          <w:sz w:val="20"/>
          <w:szCs w:val="20"/>
        </w:rPr>
      </w:pPr>
    </w:p>
    <w:p w14:paraId="4A823351" w14:textId="77777777" w:rsidR="00FF21C0" w:rsidRPr="00FF21C0" w:rsidRDefault="00FF21C0" w:rsidP="00FF21C0">
      <w:pPr>
        <w:spacing w:after="0" w:line="240" w:lineRule="auto"/>
        <w:jc w:val="both"/>
        <w:rPr>
          <w:rFonts w:ascii="Times New Roman" w:hAnsi="Times New Roman" w:cs="Times New Roman"/>
          <w:sz w:val="20"/>
          <w:szCs w:val="20"/>
        </w:rPr>
      </w:pPr>
      <w:r w:rsidRPr="00FF21C0">
        <w:rPr>
          <w:rFonts w:ascii="Times New Roman" w:eastAsia="Calibri" w:hAnsi="Times New Roman" w:cs="Times New Roman"/>
          <w:sz w:val="20"/>
          <w:szCs w:val="20"/>
        </w:rPr>
        <w:t xml:space="preserve">Mme le Maire </w:t>
      </w:r>
      <w:r w:rsidRPr="00FF21C0">
        <w:rPr>
          <w:rFonts w:ascii="Times New Roman" w:hAnsi="Times New Roman" w:cs="Times New Roman"/>
          <w:sz w:val="20"/>
          <w:szCs w:val="20"/>
        </w:rPr>
        <w:t>demande au Conseil Municipal</w:t>
      </w:r>
      <w:r w:rsidRPr="00FF21C0">
        <w:rPr>
          <w:rFonts w:ascii="Times New Roman" w:hAnsi="Times New Roman" w:cs="Times New Roman"/>
          <w:snapToGrid w:val="0"/>
          <w:color w:val="FF0000"/>
          <w:sz w:val="20"/>
          <w:szCs w:val="20"/>
        </w:rPr>
        <w:t xml:space="preserve"> </w:t>
      </w:r>
      <w:r w:rsidRPr="00FF21C0">
        <w:rPr>
          <w:rFonts w:ascii="Times New Roman" w:hAnsi="Times New Roman" w:cs="Times New Roman"/>
          <w:sz w:val="20"/>
          <w:szCs w:val="20"/>
        </w:rPr>
        <w:t xml:space="preserve">de fixer les modalités d’application du compte-épargne temps dans la collectivité. </w:t>
      </w:r>
    </w:p>
    <w:p w14:paraId="7FF77760" w14:textId="77777777" w:rsidR="00FF21C0" w:rsidRPr="00FF21C0" w:rsidRDefault="00FF21C0" w:rsidP="00FF21C0">
      <w:pPr>
        <w:spacing w:after="0" w:line="240" w:lineRule="auto"/>
        <w:jc w:val="both"/>
        <w:rPr>
          <w:rFonts w:ascii="Times New Roman" w:hAnsi="Times New Roman" w:cs="Times New Roman"/>
          <w:sz w:val="20"/>
          <w:szCs w:val="20"/>
        </w:rPr>
      </w:pPr>
    </w:p>
    <w:p w14:paraId="53AB8C9E" w14:textId="77777777" w:rsidR="00FF21C0" w:rsidRPr="00FF21C0" w:rsidRDefault="00FF21C0" w:rsidP="00FF21C0">
      <w:pPr>
        <w:spacing w:after="0" w:line="240" w:lineRule="auto"/>
        <w:jc w:val="both"/>
        <w:rPr>
          <w:rFonts w:ascii="Times New Roman" w:eastAsia="Calibri" w:hAnsi="Times New Roman" w:cs="Times New Roman"/>
          <w:sz w:val="20"/>
          <w:szCs w:val="20"/>
        </w:rPr>
      </w:pPr>
      <w:r w:rsidRPr="00FF21C0">
        <w:rPr>
          <w:rFonts w:ascii="Times New Roman" w:hAnsi="Times New Roman" w:cs="Times New Roman"/>
          <w:sz w:val="20"/>
          <w:szCs w:val="20"/>
        </w:rPr>
        <w:t xml:space="preserve">Elle rappelle que les fonctionnaires titulaires et agents non titulaires à temps complet ou à temps non complet qui sont employés de manière continue et qui ont accompli au moins une année de service pourront bénéficier d'un CET. </w:t>
      </w:r>
      <w:r w:rsidRPr="00FF21C0">
        <w:rPr>
          <w:rFonts w:ascii="Times New Roman" w:eastAsia="Calibri" w:hAnsi="Times New Roman" w:cs="Times New Roman"/>
          <w:sz w:val="20"/>
          <w:szCs w:val="20"/>
        </w:rPr>
        <w:t>Les fonctionnaires stagiaires ne peuvent pas bénéficier d’un compte épargne-temps ; s’ils en avaient déjà ouvert un auparavant, ils ne peuvent, durant le stage, ni utiliser leurs droits, ni en accumuler de nouveaux.</w:t>
      </w:r>
    </w:p>
    <w:p w14:paraId="3223CDCC" w14:textId="6EE67187" w:rsidR="00FF21C0" w:rsidRPr="00FF21C0" w:rsidRDefault="00FF21C0" w:rsidP="00FF21C0">
      <w:pPr>
        <w:jc w:val="both"/>
        <w:rPr>
          <w:rFonts w:ascii="Times New Roman" w:eastAsia="Calibri" w:hAnsi="Times New Roman" w:cs="Times New Roman"/>
          <w:sz w:val="20"/>
          <w:szCs w:val="20"/>
        </w:rPr>
      </w:pPr>
      <w:r w:rsidRPr="00FF21C0">
        <w:rPr>
          <w:rFonts w:ascii="Times New Roman" w:eastAsia="Calibri" w:hAnsi="Times New Roman" w:cs="Times New Roman"/>
          <w:sz w:val="20"/>
          <w:szCs w:val="20"/>
        </w:rPr>
        <w:t xml:space="preserve">Les agents contractuels de droit privé ne peuvent pas bénéficier d’un compte épargne temps. </w:t>
      </w:r>
    </w:p>
    <w:p w14:paraId="229AC6AE" w14:textId="77777777" w:rsidR="00FF21C0" w:rsidRPr="00FF21C0" w:rsidRDefault="00FF21C0" w:rsidP="00FF21C0">
      <w:pPr>
        <w:spacing w:after="0" w:line="240" w:lineRule="auto"/>
        <w:jc w:val="both"/>
        <w:rPr>
          <w:rFonts w:ascii="Times New Roman" w:hAnsi="Times New Roman" w:cs="Times New Roman"/>
          <w:b/>
          <w:bCs/>
          <w:i/>
          <w:kern w:val="32"/>
          <w:sz w:val="20"/>
          <w:szCs w:val="20"/>
        </w:rPr>
      </w:pPr>
      <w:r w:rsidRPr="00FF21C0">
        <w:rPr>
          <w:rFonts w:ascii="Times New Roman" w:hAnsi="Times New Roman" w:cs="Times New Roman"/>
          <w:b/>
          <w:bCs/>
          <w:i/>
          <w:kern w:val="32"/>
          <w:sz w:val="20"/>
          <w:szCs w:val="20"/>
        </w:rPr>
        <w:t>L'OUVERTURE DU CET</w:t>
      </w:r>
    </w:p>
    <w:p w14:paraId="26C4C433" w14:textId="77777777" w:rsidR="00FF21C0" w:rsidRPr="00FF21C0" w:rsidRDefault="00FF21C0" w:rsidP="00FF21C0">
      <w:pPr>
        <w:keepNext/>
        <w:spacing w:after="0" w:line="240" w:lineRule="auto"/>
        <w:jc w:val="both"/>
        <w:outlineLvl w:val="0"/>
        <w:rPr>
          <w:rFonts w:ascii="Times New Roman" w:hAnsi="Times New Roman" w:cs="Times New Roman"/>
          <w:bCs/>
          <w:kern w:val="32"/>
          <w:sz w:val="20"/>
          <w:szCs w:val="20"/>
        </w:rPr>
      </w:pPr>
      <w:r w:rsidRPr="00FF21C0">
        <w:rPr>
          <w:rFonts w:ascii="Times New Roman" w:hAnsi="Times New Roman" w:cs="Times New Roman"/>
          <w:bCs/>
          <w:kern w:val="32"/>
          <w:sz w:val="20"/>
          <w:szCs w:val="20"/>
        </w:rPr>
        <w:t>L'ouverture du CET est de droit pour les agents et elle peut être demandée à tout moment de l'année.</w:t>
      </w:r>
    </w:p>
    <w:p w14:paraId="65A79AD6" w14:textId="77777777" w:rsidR="00FF21C0" w:rsidRPr="00FF21C0" w:rsidRDefault="00FF21C0" w:rsidP="00FF21C0">
      <w:pPr>
        <w:spacing w:after="0" w:line="240" w:lineRule="auto"/>
        <w:rPr>
          <w:rFonts w:ascii="Times New Roman" w:hAnsi="Times New Roman" w:cs="Times New Roman"/>
          <w:b/>
          <w:bCs/>
          <w:i/>
          <w:kern w:val="32"/>
          <w:sz w:val="20"/>
          <w:szCs w:val="20"/>
        </w:rPr>
      </w:pPr>
    </w:p>
    <w:p w14:paraId="69EBFA6D" w14:textId="77777777" w:rsidR="00FF21C0" w:rsidRPr="00FF21C0" w:rsidRDefault="00FF21C0" w:rsidP="00FF21C0">
      <w:pPr>
        <w:spacing w:after="0" w:line="240" w:lineRule="auto"/>
        <w:rPr>
          <w:rFonts w:ascii="Times New Roman" w:hAnsi="Times New Roman" w:cs="Times New Roman"/>
          <w:b/>
          <w:bCs/>
          <w:i/>
          <w:kern w:val="32"/>
          <w:sz w:val="20"/>
          <w:szCs w:val="20"/>
        </w:rPr>
      </w:pPr>
      <w:r w:rsidRPr="00FF21C0">
        <w:rPr>
          <w:rFonts w:ascii="Times New Roman" w:hAnsi="Times New Roman" w:cs="Times New Roman"/>
          <w:b/>
          <w:bCs/>
          <w:i/>
          <w:kern w:val="32"/>
          <w:sz w:val="20"/>
          <w:szCs w:val="20"/>
        </w:rPr>
        <w:t>L’ALIMENTATION DU CET</w:t>
      </w:r>
    </w:p>
    <w:p w14:paraId="1CF31D03" w14:textId="77777777" w:rsidR="00FF21C0" w:rsidRPr="00FF21C0" w:rsidRDefault="00FF21C0" w:rsidP="00FF21C0">
      <w:pPr>
        <w:spacing w:after="0" w:line="240" w:lineRule="auto"/>
        <w:jc w:val="both"/>
        <w:rPr>
          <w:rFonts w:ascii="Times New Roman" w:hAnsi="Times New Roman" w:cs="Times New Roman"/>
          <w:sz w:val="20"/>
          <w:szCs w:val="20"/>
        </w:rPr>
      </w:pPr>
      <w:r w:rsidRPr="00FF21C0">
        <w:rPr>
          <w:rFonts w:ascii="Times New Roman" w:hAnsi="Times New Roman" w:cs="Times New Roman"/>
          <w:sz w:val="20"/>
          <w:szCs w:val="20"/>
        </w:rPr>
        <w:t>Le CET est alimenté par le report de congés annuels, sans que le nombre de jours de congés annuels pris dans l'année puisse être inférieur à 20</w:t>
      </w:r>
      <w:r w:rsidRPr="00FF21C0">
        <w:rPr>
          <w:rFonts w:ascii="Times New Roman" w:hAnsi="Times New Roman" w:cs="Times New Roman"/>
          <w:i/>
          <w:iCs/>
          <w:sz w:val="20"/>
          <w:szCs w:val="20"/>
        </w:rPr>
        <w:t xml:space="preserve"> </w:t>
      </w:r>
      <w:r w:rsidRPr="00FF21C0">
        <w:rPr>
          <w:rFonts w:ascii="Times New Roman" w:hAnsi="Times New Roman" w:cs="Times New Roman"/>
          <w:iCs/>
          <w:sz w:val="20"/>
          <w:szCs w:val="20"/>
        </w:rPr>
        <w:t>(proratisés</w:t>
      </w:r>
      <w:r w:rsidRPr="00FF21C0">
        <w:rPr>
          <w:rFonts w:ascii="Times New Roman" w:hAnsi="Times New Roman" w:cs="Times New Roman"/>
          <w:i/>
          <w:iCs/>
          <w:sz w:val="20"/>
          <w:szCs w:val="20"/>
        </w:rPr>
        <w:t xml:space="preserve"> </w:t>
      </w:r>
      <w:r w:rsidRPr="00FF21C0">
        <w:rPr>
          <w:rFonts w:ascii="Times New Roman" w:hAnsi="Times New Roman" w:cs="Times New Roman"/>
          <w:sz w:val="20"/>
          <w:szCs w:val="20"/>
        </w:rPr>
        <w:t>pour les agents à temps partiel et à temps non complet), ainsi que les jours de fractionnement.</w:t>
      </w:r>
    </w:p>
    <w:p w14:paraId="35ACC7C5" w14:textId="77777777" w:rsidR="00FF21C0" w:rsidRPr="00FF21C0" w:rsidRDefault="00FF21C0" w:rsidP="00FF21C0">
      <w:pPr>
        <w:spacing w:before="160" w:after="0" w:line="240" w:lineRule="auto"/>
        <w:jc w:val="both"/>
        <w:rPr>
          <w:rFonts w:ascii="Times New Roman" w:hAnsi="Times New Roman" w:cs="Times New Roman"/>
          <w:sz w:val="20"/>
          <w:szCs w:val="20"/>
        </w:rPr>
      </w:pPr>
      <w:r w:rsidRPr="00FF21C0">
        <w:rPr>
          <w:rFonts w:ascii="Times New Roman" w:hAnsi="Times New Roman" w:cs="Times New Roman"/>
          <w:sz w:val="20"/>
          <w:szCs w:val="20"/>
        </w:rPr>
        <w:t>Le CET peut être alime</w:t>
      </w:r>
      <w:bookmarkStart w:id="6" w:name="_Toc263665140"/>
      <w:r w:rsidRPr="00FF21C0">
        <w:rPr>
          <w:rFonts w:ascii="Times New Roman" w:hAnsi="Times New Roman" w:cs="Times New Roman"/>
          <w:sz w:val="20"/>
          <w:szCs w:val="20"/>
        </w:rPr>
        <w:t>nté dans la limite de 60 jours.</w:t>
      </w:r>
    </w:p>
    <w:p w14:paraId="40789593" w14:textId="77777777" w:rsidR="00FF21C0" w:rsidRPr="00FF21C0" w:rsidRDefault="00FF21C0" w:rsidP="00FF21C0">
      <w:pPr>
        <w:spacing w:before="160" w:after="0" w:line="240" w:lineRule="auto"/>
        <w:jc w:val="both"/>
        <w:rPr>
          <w:rFonts w:ascii="Times New Roman" w:hAnsi="Times New Roman" w:cs="Times New Roman"/>
          <w:b/>
          <w:bCs/>
          <w:i/>
          <w:iCs/>
          <w:sz w:val="20"/>
          <w:szCs w:val="20"/>
        </w:rPr>
      </w:pPr>
      <w:r w:rsidRPr="00FF21C0">
        <w:rPr>
          <w:rFonts w:ascii="Times New Roman" w:hAnsi="Times New Roman" w:cs="Times New Roman"/>
          <w:b/>
          <w:bCs/>
          <w:i/>
          <w:iCs/>
          <w:sz w:val="20"/>
          <w:szCs w:val="20"/>
        </w:rPr>
        <w:t>P</w:t>
      </w:r>
      <w:bookmarkEnd w:id="6"/>
      <w:r w:rsidRPr="00FF21C0">
        <w:rPr>
          <w:rFonts w:ascii="Times New Roman" w:hAnsi="Times New Roman" w:cs="Times New Roman"/>
          <w:b/>
          <w:bCs/>
          <w:i/>
          <w:iCs/>
          <w:sz w:val="20"/>
          <w:szCs w:val="20"/>
        </w:rPr>
        <w:t>ROCEDURE D’ALIMENTATION DU CET</w:t>
      </w:r>
    </w:p>
    <w:p w14:paraId="6D0F0D67" w14:textId="77777777" w:rsidR="00FF21C0" w:rsidRPr="00FF21C0" w:rsidRDefault="00FF21C0" w:rsidP="00FF21C0">
      <w:pPr>
        <w:spacing w:after="0" w:line="240" w:lineRule="auto"/>
        <w:jc w:val="both"/>
        <w:rPr>
          <w:rFonts w:ascii="Times New Roman" w:hAnsi="Times New Roman" w:cs="Times New Roman"/>
          <w:sz w:val="20"/>
          <w:szCs w:val="20"/>
        </w:rPr>
      </w:pPr>
      <w:r w:rsidRPr="00FF21C0">
        <w:rPr>
          <w:rFonts w:ascii="Times New Roman" w:hAnsi="Times New Roman" w:cs="Times New Roman"/>
          <w:sz w:val="20"/>
          <w:szCs w:val="20"/>
        </w:rPr>
        <w:t>Elle devra être transmise auprès du service gestionnaire du CET avant le 31 décembre de l’année en cours.</w:t>
      </w:r>
    </w:p>
    <w:p w14:paraId="3E34BE54" w14:textId="557DA62D" w:rsidR="00FF21C0" w:rsidRDefault="00FF21C0" w:rsidP="00FF21C0">
      <w:pPr>
        <w:spacing w:after="0" w:line="240" w:lineRule="auto"/>
        <w:jc w:val="both"/>
        <w:rPr>
          <w:rFonts w:ascii="Times New Roman" w:hAnsi="Times New Roman" w:cs="Times New Roman"/>
          <w:sz w:val="20"/>
          <w:szCs w:val="20"/>
        </w:rPr>
      </w:pPr>
      <w:r w:rsidRPr="00FF21C0">
        <w:rPr>
          <w:rFonts w:ascii="Times New Roman" w:hAnsi="Times New Roman" w:cs="Times New Roman"/>
          <w:sz w:val="20"/>
          <w:szCs w:val="20"/>
        </w:rPr>
        <w:t xml:space="preserve">Cette demande ne sera effectuée qu’une fois par an. Elle doit indiquer la nature et le nombre de jours que l’agent </w:t>
      </w:r>
      <w:bookmarkStart w:id="7" w:name="_Toc263429097"/>
      <w:bookmarkStart w:id="8" w:name="_Toc263665141"/>
      <w:r w:rsidRPr="001F5E5D">
        <w:rPr>
          <w:rFonts w:ascii="Times New Roman" w:hAnsi="Times New Roman" w:cs="Times New Roman"/>
          <w:sz w:val="20"/>
          <w:szCs w:val="20"/>
        </w:rPr>
        <w:t>souhaite verser sur son compte.</w:t>
      </w:r>
    </w:p>
    <w:p w14:paraId="3466E93F" w14:textId="77777777" w:rsidR="00FF21C0" w:rsidRDefault="00FF21C0" w:rsidP="00FF21C0">
      <w:pPr>
        <w:spacing w:after="0" w:line="240" w:lineRule="auto"/>
        <w:jc w:val="both"/>
        <w:rPr>
          <w:bCs/>
          <w:color w:val="000000"/>
        </w:rPr>
      </w:pPr>
    </w:p>
    <w:p w14:paraId="08EC3624" w14:textId="2063DD5E" w:rsidR="00FF21C0" w:rsidRPr="00167CE0" w:rsidRDefault="00FF21C0" w:rsidP="00FF21C0">
      <w:pPr>
        <w:keepNext/>
        <w:spacing w:after="0" w:line="240" w:lineRule="auto"/>
        <w:outlineLvl w:val="0"/>
        <w:rPr>
          <w:rFonts w:ascii="Times New Roman" w:hAnsi="Times New Roman" w:cs="Times New Roman"/>
          <w:sz w:val="20"/>
          <w:szCs w:val="20"/>
        </w:rPr>
      </w:pPr>
      <w:r w:rsidRPr="00167CE0">
        <w:rPr>
          <w:rFonts w:ascii="Times New Roman" w:hAnsi="Times New Roman" w:cs="Times New Roman"/>
          <w:b/>
          <w:bCs/>
          <w:i/>
          <w:kern w:val="32"/>
          <w:sz w:val="20"/>
          <w:szCs w:val="20"/>
        </w:rPr>
        <w:t>L’UTILISATION DU CET</w:t>
      </w:r>
      <w:bookmarkEnd w:id="7"/>
      <w:bookmarkEnd w:id="8"/>
    </w:p>
    <w:p w14:paraId="7488C3E4" w14:textId="77777777" w:rsidR="00FF21C0" w:rsidRPr="00167CE0" w:rsidRDefault="00FF21C0" w:rsidP="00FF21C0">
      <w:pPr>
        <w:spacing w:after="0" w:line="240" w:lineRule="auto"/>
        <w:jc w:val="both"/>
        <w:rPr>
          <w:rFonts w:ascii="Times New Roman" w:eastAsia="Calibri" w:hAnsi="Times New Roman" w:cs="Times New Roman"/>
          <w:color w:val="000000"/>
          <w:sz w:val="20"/>
          <w:szCs w:val="20"/>
        </w:rPr>
      </w:pPr>
      <w:r w:rsidRPr="00167CE0">
        <w:rPr>
          <w:rFonts w:ascii="Times New Roman" w:hAnsi="Times New Roman" w:cs="Times New Roman"/>
          <w:sz w:val="20"/>
          <w:szCs w:val="20"/>
        </w:rPr>
        <w:t xml:space="preserve">Le CET peut désormais être utilisé sans limitation de durée. </w:t>
      </w:r>
      <w:r w:rsidRPr="00167CE0">
        <w:rPr>
          <w:rFonts w:ascii="Times New Roman" w:eastAsia="Calibri" w:hAnsi="Times New Roman" w:cs="Times New Roman"/>
          <w:color w:val="000000"/>
          <w:sz w:val="20"/>
          <w:szCs w:val="20"/>
        </w:rPr>
        <w:t xml:space="preserve">L’agent peut utiliser tout ou partie de son CET dès qu’il le souhaite, sous réserve des nécessités du service. </w:t>
      </w:r>
    </w:p>
    <w:p w14:paraId="3DCFFDC3" w14:textId="77777777" w:rsidR="00FF21C0" w:rsidRPr="00167CE0" w:rsidRDefault="00FF21C0" w:rsidP="00FF21C0">
      <w:pPr>
        <w:spacing w:after="0" w:line="240" w:lineRule="auto"/>
        <w:jc w:val="both"/>
        <w:rPr>
          <w:rFonts w:ascii="Times New Roman" w:eastAsia="Calibri" w:hAnsi="Times New Roman" w:cs="Times New Roman"/>
          <w:color w:val="000000"/>
          <w:sz w:val="20"/>
          <w:szCs w:val="20"/>
        </w:rPr>
      </w:pPr>
      <w:r w:rsidRPr="00167CE0">
        <w:rPr>
          <w:rFonts w:ascii="Times New Roman" w:eastAsia="Calibri" w:hAnsi="Times New Roman" w:cs="Times New Roman"/>
          <w:color w:val="000000"/>
          <w:sz w:val="20"/>
          <w:szCs w:val="20"/>
        </w:rPr>
        <w:t>Les nécessités de service ne pourront être opposées à l’utilisation des jours épargnés à la cessation définitive de fonctions, ou si le congé est sollicité à la suite d’un congé maternité, d’adoption ou de paternité et d’accueil de l’enfant, d’un congé du proche aidant ou d’un congé de solidarité familiale.</w:t>
      </w:r>
    </w:p>
    <w:p w14:paraId="6F46F17C" w14:textId="77777777" w:rsidR="00FF21C0" w:rsidRPr="00167CE0" w:rsidRDefault="00FF21C0" w:rsidP="00FF21C0">
      <w:pPr>
        <w:spacing w:after="0" w:line="240" w:lineRule="auto"/>
        <w:jc w:val="both"/>
        <w:rPr>
          <w:rFonts w:ascii="Times New Roman" w:hAnsi="Times New Roman" w:cs="Times New Roman"/>
          <w:sz w:val="20"/>
          <w:szCs w:val="20"/>
        </w:rPr>
      </w:pPr>
      <w:r w:rsidRPr="00167CE0">
        <w:rPr>
          <w:rFonts w:ascii="Times New Roman" w:hAnsi="Times New Roman" w:cs="Times New Roman"/>
          <w:sz w:val="20"/>
          <w:szCs w:val="20"/>
        </w:rPr>
        <w:t>Le service gestionnaire du CET informera l’agent chaque année de la situation de son CET avant le 15 janvier.</w:t>
      </w:r>
      <w:r w:rsidRPr="00167CE0">
        <w:rPr>
          <w:rFonts w:ascii="Times New Roman" w:hAnsi="Times New Roman" w:cs="Times New Roman"/>
          <w:color w:val="548DD4"/>
          <w:sz w:val="20"/>
          <w:szCs w:val="20"/>
        </w:rPr>
        <w:t xml:space="preserve"> </w:t>
      </w:r>
    </w:p>
    <w:p w14:paraId="0FAB2579" w14:textId="77777777" w:rsidR="00FF21C0" w:rsidRPr="00167CE0" w:rsidRDefault="00FF21C0" w:rsidP="00FF21C0">
      <w:pPr>
        <w:spacing w:after="0" w:line="240" w:lineRule="auto"/>
        <w:jc w:val="both"/>
        <w:rPr>
          <w:rFonts w:ascii="Times New Roman" w:hAnsi="Times New Roman" w:cs="Times New Roman"/>
          <w:sz w:val="20"/>
          <w:szCs w:val="20"/>
        </w:rPr>
      </w:pPr>
    </w:p>
    <w:p w14:paraId="33C95D83" w14:textId="77777777" w:rsidR="00FF21C0" w:rsidRPr="00167CE0" w:rsidRDefault="00FF21C0" w:rsidP="00FF21C0">
      <w:pPr>
        <w:spacing w:after="0" w:line="240" w:lineRule="auto"/>
        <w:jc w:val="both"/>
        <w:rPr>
          <w:rFonts w:ascii="Times New Roman" w:hAnsi="Times New Roman" w:cs="Times New Roman"/>
          <w:sz w:val="20"/>
          <w:szCs w:val="20"/>
        </w:rPr>
      </w:pPr>
      <w:r w:rsidRPr="00167CE0">
        <w:rPr>
          <w:rFonts w:ascii="Times New Roman" w:hAnsi="Times New Roman" w:cs="Times New Roman"/>
          <w:sz w:val="20"/>
          <w:szCs w:val="20"/>
        </w:rPr>
        <w:t>L’agent peut utiliser tout ou partie de ses jours épargnés dans le CET, qu’il soit titulaire ou non titulaire, uniquement sous la forme de congés.</w:t>
      </w:r>
    </w:p>
    <w:p w14:paraId="4F153A2A" w14:textId="77777777" w:rsidR="00FF21C0" w:rsidRPr="00167CE0" w:rsidRDefault="00FF21C0" w:rsidP="00FF21C0">
      <w:pPr>
        <w:spacing w:after="0" w:line="240" w:lineRule="auto"/>
        <w:ind w:firstLine="360"/>
        <w:jc w:val="both"/>
        <w:rPr>
          <w:rFonts w:ascii="Times New Roman" w:hAnsi="Times New Roman" w:cs="Times New Roman"/>
          <w:sz w:val="20"/>
          <w:szCs w:val="20"/>
        </w:rPr>
      </w:pPr>
    </w:p>
    <w:p w14:paraId="7C653359" w14:textId="77777777" w:rsidR="00FF21C0" w:rsidRPr="00167CE0" w:rsidRDefault="00FF21C0" w:rsidP="00FF21C0">
      <w:pPr>
        <w:spacing w:after="0" w:line="240" w:lineRule="auto"/>
        <w:jc w:val="both"/>
        <w:rPr>
          <w:rFonts w:ascii="Times New Roman" w:hAnsi="Times New Roman" w:cs="Times New Roman"/>
          <w:sz w:val="20"/>
          <w:szCs w:val="20"/>
        </w:rPr>
      </w:pPr>
      <w:r w:rsidRPr="00167CE0">
        <w:rPr>
          <w:rFonts w:ascii="Times New Roman" w:hAnsi="Times New Roman" w:cs="Times New Roman"/>
          <w:sz w:val="20"/>
          <w:szCs w:val="20"/>
        </w:rPr>
        <w:t>L’agent souhaitant utiliser des jours épargnés dans son CET sous forme de congés devra le demander selon les règles applicables aux congés annuels dans la collectivité.</w:t>
      </w:r>
    </w:p>
    <w:p w14:paraId="516FD238" w14:textId="77777777" w:rsidR="00FF21C0" w:rsidRPr="00167CE0" w:rsidRDefault="00FF21C0" w:rsidP="00FF21C0">
      <w:pPr>
        <w:keepNext/>
        <w:spacing w:before="240" w:after="0" w:line="240" w:lineRule="auto"/>
        <w:outlineLvl w:val="0"/>
        <w:rPr>
          <w:rFonts w:ascii="Times New Roman" w:hAnsi="Times New Roman" w:cs="Times New Roman"/>
          <w:b/>
          <w:bCs/>
          <w:i/>
          <w:kern w:val="32"/>
          <w:sz w:val="20"/>
          <w:szCs w:val="20"/>
        </w:rPr>
      </w:pPr>
      <w:r w:rsidRPr="00167CE0">
        <w:rPr>
          <w:rFonts w:ascii="Times New Roman" w:hAnsi="Times New Roman" w:cs="Times New Roman"/>
          <w:b/>
          <w:bCs/>
          <w:i/>
          <w:kern w:val="32"/>
          <w:sz w:val="20"/>
          <w:szCs w:val="20"/>
        </w:rPr>
        <w:t>CLÔTURE DU CET</w:t>
      </w:r>
    </w:p>
    <w:p w14:paraId="49E095F8" w14:textId="77777777" w:rsidR="00FF21C0" w:rsidRPr="00167CE0" w:rsidRDefault="00FF21C0" w:rsidP="00FF21C0">
      <w:pPr>
        <w:spacing w:after="0" w:line="240" w:lineRule="auto"/>
        <w:jc w:val="both"/>
        <w:rPr>
          <w:rFonts w:ascii="Times New Roman" w:hAnsi="Times New Roman" w:cs="Times New Roman"/>
          <w:sz w:val="20"/>
          <w:szCs w:val="20"/>
        </w:rPr>
      </w:pPr>
      <w:r w:rsidRPr="00167CE0">
        <w:rPr>
          <w:rFonts w:ascii="Times New Roman" w:hAnsi="Times New Roman" w:cs="Times New Roman"/>
          <w:sz w:val="20"/>
          <w:szCs w:val="20"/>
        </w:rPr>
        <w:t>Le CET doit être soldé et clôturé à la date de la radiation des cadres ou des effectifs pour le fonctionnaire ou à la date de la radiation des effectifs pour l’agent contractuel.</w:t>
      </w:r>
    </w:p>
    <w:p w14:paraId="47E62CF3" w14:textId="4CA8A3A7" w:rsidR="00FF21C0" w:rsidRPr="00167CE0" w:rsidRDefault="00FF21C0" w:rsidP="00FF21C0">
      <w:pPr>
        <w:spacing w:after="0" w:line="240" w:lineRule="auto"/>
        <w:jc w:val="both"/>
        <w:rPr>
          <w:rFonts w:ascii="Times New Roman" w:hAnsi="Times New Roman" w:cs="Times New Roman"/>
          <w:sz w:val="20"/>
          <w:szCs w:val="20"/>
        </w:rPr>
      </w:pPr>
      <w:r w:rsidRPr="00167CE0">
        <w:rPr>
          <w:rFonts w:ascii="Times New Roman" w:hAnsi="Times New Roman" w:cs="Times New Roman"/>
          <w:sz w:val="20"/>
          <w:szCs w:val="20"/>
        </w:rPr>
        <w:t xml:space="preserve">Lorsque ces dates sont prévisibles, </w:t>
      </w:r>
      <w:r w:rsidR="003C0034">
        <w:rPr>
          <w:rFonts w:ascii="Times New Roman" w:hAnsi="Times New Roman" w:cs="Times New Roman"/>
          <w:sz w:val="20"/>
          <w:szCs w:val="20"/>
        </w:rPr>
        <w:t>Madame le</w:t>
      </w:r>
      <w:r w:rsidRPr="00167CE0">
        <w:rPr>
          <w:rFonts w:ascii="Times New Roman" w:eastAsia="Calibri" w:hAnsi="Times New Roman" w:cs="Times New Roman"/>
          <w:iCs/>
          <w:sz w:val="20"/>
          <w:szCs w:val="20"/>
        </w:rPr>
        <w:t xml:space="preserve"> Maire </w:t>
      </w:r>
      <w:r w:rsidRPr="00167CE0">
        <w:rPr>
          <w:rFonts w:ascii="Times New Roman" w:hAnsi="Times New Roman" w:cs="Times New Roman"/>
          <w:sz w:val="20"/>
          <w:szCs w:val="20"/>
        </w:rPr>
        <w:t>informera l’agent de la situation de son CET, de la date de clôture de son CET et de son droit à utiliser les congés accumulés à la date de la clôture dans des délais qui lui permettent d’exercer ce droit.</w:t>
      </w:r>
    </w:p>
    <w:p w14:paraId="645748A8" w14:textId="77777777" w:rsidR="00FF21C0" w:rsidRPr="00167CE0" w:rsidRDefault="00FF21C0" w:rsidP="00FF21C0">
      <w:pPr>
        <w:spacing w:after="0" w:line="240" w:lineRule="auto"/>
        <w:jc w:val="both"/>
        <w:rPr>
          <w:rFonts w:ascii="Times New Roman" w:hAnsi="Times New Roman" w:cs="Times New Roman"/>
          <w:sz w:val="20"/>
          <w:szCs w:val="20"/>
        </w:rPr>
      </w:pPr>
    </w:p>
    <w:p w14:paraId="038B41D5" w14:textId="77777777" w:rsidR="00FF21C0" w:rsidRPr="00167CE0" w:rsidRDefault="00FF21C0" w:rsidP="00FF21C0">
      <w:pPr>
        <w:spacing w:after="0" w:line="240" w:lineRule="auto"/>
        <w:jc w:val="both"/>
        <w:rPr>
          <w:rFonts w:ascii="Times New Roman" w:hAnsi="Times New Roman" w:cs="Times New Roman"/>
          <w:sz w:val="20"/>
          <w:szCs w:val="20"/>
        </w:rPr>
      </w:pPr>
      <w:r w:rsidRPr="00167CE0">
        <w:rPr>
          <w:rFonts w:ascii="Times New Roman" w:eastAsia="Calibri" w:hAnsi="Times New Roman" w:cs="Times New Roman"/>
          <w:sz w:val="20"/>
          <w:szCs w:val="20"/>
        </w:rPr>
        <w:t>En cas de décès d’un titulaire du C.E.T., les jours épargnés sur le compte donnent lieu à une indemnisation de ses ayants droit. Le nombre de jours accumulés sur le compte épargne temps est multiplié par le montant forfaitaire correspondant à la catégorie à laquelle appartenait l’agent au moment de son décès. Cette indemnisation est effectuée en un seul versement, quel que soit le nombre de jours en cause. </w:t>
      </w:r>
    </w:p>
    <w:p w14:paraId="106931F8" w14:textId="77777777" w:rsidR="00FF21C0" w:rsidRPr="00167CE0" w:rsidRDefault="00FF21C0" w:rsidP="00FF21C0">
      <w:pPr>
        <w:spacing w:after="0" w:line="240" w:lineRule="auto"/>
        <w:jc w:val="both"/>
        <w:rPr>
          <w:rFonts w:ascii="Times New Roman" w:hAnsi="Times New Roman" w:cs="Times New Roman"/>
          <w:sz w:val="20"/>
          <w:szCs w:val="20"/>
        </w:rPr>
      </w:pPr>
    </w:p>
    <w:p w14:paraId="63443CC8" w14:textId="7FA03261" w:rsidR="00FF21C0" w:rsidRDefault="00FF21C0" w:rsidP="003C0034">
      <w:pPr>
        <w:widowControl w:val="0"/>
        <w:tabs>
          <w:tab w:val="left" w:pos="284"/>
          <w:tab w:val="left" w:pos="709"/>
        </w:tabs>
        <w:spacing w:after="0" w:line="240" w:lineRule="auto"/>
        <w:jc w:val="both"/>
        <w:rPr>
          <w:rFonts w:ascii="Times New Roman" w:hAnsi="Times New Roman" w:cs="Times New Roman"/>
          <w:b/>
          <w:snapToGrid w:val="0"/>
          <w:sz w:val="20"/>
          <w:szCs w:val="20"/>
        </w:rPr>
      </w:pPr>
      <w:r w:rsidRPr="00D317BD">
        <w:rPr>
          <w:rFonts w:ascii="Times New Roman" w:hAnsi="Times New Roman" w:cs="Times New Roman"/>
          <w:snapToGrid w:val="0"/>
          <w:sz w:val="20"/>
          <w:szCs w:val="20"/>
        </w:rPr>
        <w:t>Le Conseil Municipal, après avoir entendu Mme le Maire</w:t>
      </w:r>
      <w:r w:rsidRPr="00D317BD">
        <w:rPr>
          <w:rFonts w:ascii="Times New Roman" w:hAnsi="Times New Roman" w:cs="Times New Roman"/>
          <w:snapToGrid w:val="0"/>
          <w:color w:val="548DD4"/>
          <w:sz w:val="20"/>
          <w:szCs w:val="20"/>
        </w:rPr>
        <w:t xml:space="preserve"> </w:t>
      </w:r>
      <w:r w:rsidRPr="00D317BD">
        <w:rPr>
          <w:rFonts w:ascii="Times New Roman" w:hAnsi="Times New Roman" w:cs="Times New Roman"/>
          <w:snapToGrid w:val="0"/>
          <w:sz w:val="20"/>
          <w:szCs w:val="20"/>
        </w:rPr>
        <w:t>dans ses explications complémentaires et après en avoir délibéré, après avis du Comité Social Territorial émis dans sa séance du 23 novembre 2023 et après en avoir délibéré,</w:t>
      </w:r>
      <w:r w:rsidR="003C0034">
        <w:rPr>
          <w:rFonts w:ascii="Times New Roman" w:hAnsi="Times New Roman" w:cs="Times New Roman"/>
          <w:snapToGrid w:val="0"/>
          <w:sz w:val="20"/>
          <w:szCs w:val="20"/>
        </w:rPr>
        <w:t xml:space="preserve"> </w:t>
      </w:r>
      <w:r w:rsidRPr="00167CE0">
        <w:rPr>
          <w:rFonts w:ascii="Times New Roman" w:hAnsi="Times New Roman" w:cs="Times New Roman"/>
          <w:b/>
          <w:snapToGrid w:val="0"/>
          <w:sz w:val="20"/>
          <w:szCs w:val="20"/>
        </w:rPr>
        <w:t>ADOPTE</w:t>
      </w:r>
    </w:p>
    <w:p w14:paraId="4F3A696C" w14:textId="77777777" w:rsidR="003C0034" w:rsidRPr="00167CE0" w:rsidRDefault="003C0034" w:rsidP="003C0034">
      <w:pPr>
        <w:widowControl w:val="0"/>
        <w:tabs>
          <w:tab w:val="left" w:pos="284"/>
          <w:tab w:val="left" w:pos="709"/>
        </w:tabs>
        <w:spacing w:after="0" w:line="240" w:lineRule="auto"/>
        <w:jc w:val="both"/>
        <w:rPr>
          <w:rFonts w:ascii="Times New Roman" w:hAnsi="Times New Roman" w:cs="Times New Roman"/>
          <w:snapToGrid w:val="0"/>
          <w:sz w:val="20"/>
          <w:szCs w:val="20"/>
        </w:rPr>
      </w:pPr>
    </w:p>
    <w:p w14:paraId="6CCFBC3E" w14:textId="20E53530" w:rsidR="00FF21C0" w:rsidRPr="00167CE0" w:rsidRDefault="00FF21C0" w:rsidP="007C33FC">
      <w:pPr>
        <w:widowControl w:val="0"/>
        <w:tabs>
          <w:tab w:val="center" w:pos="5387"/>
        </w:tabs>
        <w:spacing w:after="0" w:line="240" w:lineRule="auto"/>
        <w:ind w:left="142" w:hanging="142"/>
        <w:contextualSpacing/>
        <w:rPr>
          <w:rFonts w:ascii="Times New Roman" w:hAnsi="Times New Roman" w:cs="Times New Roman"/>
          <w:snapToGrid w:val="0"/>
          <w:sz w:val="20"/>
          <w:szCs w:val="20"/>
        </w:rPr>
      </w:pPr>
      <w:r>
        <w:rPr>
          <w:snapToGrid w:val="0"/>
        </w:rPr>
        <w:t xml:space="preserve">- </w:t>
      </w:r>
      <w:r w:rsidRPr="00167CE0">
        <w:rPr>
          <w:rFonts w:ascii="Times New Roman" w:hAnsi="Times New Roman" w:cs="Times New Roman"/>
          <w:snapToGrid w:val="0"/>
          <w:sz w:val="20"/>
          <w:szCs w:val="20"/>
        </w:rPr>
        <w:t xml:space="preserve">le décret n° </w:t>
      </w:r>
      <w:r w:rsidRPr="00167CE0">
        <w:rPr>
          <w:rFonts w:ascii="Times New Roman" w:hAnsi="Times New Roman" w:cs="Times New Roman"/>
          <w:sz w:val="20"/>
          <w:szCs w:val="20"/>
        </w:rPr>
        <w:t>2004-878 du 26 août 2004 relatif au compte épargne-temps dans la fonction publique territoriale modifié ;</w:t>
      </w:r>
    </w:p>
    <w:p w14:paraId="78758185" w14:textId="77777777" w:rsidR="00FF21C0" w:rsidRPr="00167CE0" w:rsidRDefault="00FF21C0" w:rsidP="007C33FC">
      <w:pPr>
        <w:widowControl w:val="0"/>
        <w:tabs>
          <w:tab w:val="center" w:pos="6917"/>
        </w:tabs>
        <w:spacing w:after="0" w:line="240" w:lineRule="auto"/>
        <w:ind w:left="142" w:hanging="142"/>
        <w:contextualSpacing/>
        <w:jc w:val="both"/>
        <w:rPr>
          <w:rFonts w:ascii="Times New Roman" w:hAnsi="Times New Roman" w:cs="Times New Roman"/>
          <w:snapToGrid w:val="0"/>
          <w:sz w:val="20"/>
          <w:szCs w:val="20"/>
        </w:rPr>
      </w:pPr>
      <w:r>
        <w:rPr>
          <w:snapToGrid w:val="0"/>
        </w:rPr>
        <w:t>- l</w:t>
      </w:r>
      <w:r w:rsidRPr="00167CE0">
        <w:rPr>
          <w:rFonts w:ascii="Times New Roman" w:hAnsi="Times New Roman" w:cs="Times New Roman"/>
          <w:snapToGrid w:val="0"/>
          <w:sz w:val="20"/>
          <w:szCs w:val="20"/>
        </w:rPr>
        <w:t>es propositions de</w:t>
      </w:r>
      <w:r>
        <w:rPr>
          <w:snapToGrid w:val="0"/>
        </w:rPr>
        <w:t xml:space="preserve"> </w:t>
      </w:r>
      <w:r w:rsidRPr="007C33FC">
        <w:rPr>
          <w:rFonts w:ascii="Times New Roman" w:hAnsi="Times New Roman" w:cs="Times New Roman"/>
          <w:snapToGrid w:val="0"/>
          <w:sz w:val="20"/>
          <w:szCs w:val="20"/>
        </w:rPr>
        <w:t>Mme le Maire</w:t>
      </w:r>
      <w:r w:rsidRPr="00167CE0">
        <w:rPr>
          <w:rFonts w:ascii="Times New Roman" w:eastAsia="Calibri" w:hAnsi="Times New Roman" w:cs="Times New Roman"/>
          <w:i/>
          <w:color w:val="548DD4"/>
          <w:sz w:val="20"/>
          <w:szCs w:val="20"/>
        </w:rPr>
        <w:t xml:space="preserve"> </w:t>
      </w:r>
      <w:r w:rsidRPr="00167CE0">
        <w:rPr>
          <w:rFonts w:ascii="Times New Roman" w:hAnsi="Times New Roman" w:cs="Times New Roman"/>
          <w:snapToGrid w:val="0"/>
          <w:sz w:val="20"/>
          <w:szCs w:val="20"/>
        </w:rPr>
        <w:t>relatives à l'ouverture, le fonctionnement, la gestion, la fermeture du compte épargne-temps (CET), ainsi que les modalités de son utilisation par l'agent mentionnés dans la présente délibération,</w:t>
      </w:r>
    </w:p>
    <w:p w14:paraId="4EF6B3D7" w14:textId="77777777" w:rsidR="00FF21C0" w:rsidRPr="00167CE0" w:rsidRDefault="00FF21C0" w:rsidP="007C33FC">
      <w:pPr>
        <w:widowControl w:val="0"/>
        <w:tabs>
          <w:tab w:val="center" w:pos="6917"/>
        </w:tabs>
        <w:spacing w:after="0" w:line="240" w:lineRule="auto"/>
        <w:ind w:left="2268" w:hanging="1701"/>
        <w:jc w:val="both"/>
        <w:rPr>
          <w:rFonts w:ascii="Times New Roman" w:hAnsi="Times New Roman" w:cs="Times New Roman"/>
          <w:snapToGrid w:val="0"/>
          <w:sz w:val="20"/>
          <w:szCs w:val="20"/>
        </w:rPr>
      </w:pPr>
    </w:p>
    <w:p w14:paraId="695E27EE" w14:textId="62A0F44F" w:rsidR="00FF21C0" w:rsidRPr="007C33FC" w:rsidRDefault="00FF21C0" w:rsidP="007C33FC">
      <w:pPr>
        <w:widowControl w:val="0"/>
        <w:tabs>
          <w:tab w:val="center" w:pos="6917"/>
        </w:tabs>
        <w:spacing w:after="0" w:line="240" w:lineRule="auto"/>
        <w:jc w:val="both"/>
        <w:rPr>
          <w:rFonts w:ascii="Times New Roman" w:hAnsi="Times New Roman" w:cs="Times New Roman"/>
          <w:snapToGrid w:val="0"/>
          <w:sz w:val="20"/>
          <w:szCs w:val="20"/>
        </w:rPr>
      </w:pPr>
      <w:r w:rsidRPr="00167CE0">
        <w:rPr>
          <w:rFonts w:ascii="Times New Roman" w:hAnsi="Times New Roman" w:cs="Times New Roman"/>
          <w:b/>
          <w:snapToGrid w:val="0"/>
          <w:sz w:val="20"/>
          <w:szCs w:val="20"/>
        </w:rPr>
        <w:t>PRECISE</w:t>
      </w:r>
      <w:r w:rsidRPr="00167CE0">
        <w:rPr>
          <w:rFonts w:ascii="Times New Roman" w:hAnsi="Times New Roman" w:cs="Times New Roman"/>
          <w:snapToGrid w:val="0"/>
          <w:sz w:val="20"/>
          <w:szCs w:val="20"/>
        </w:rPr>
        <w:t xml:space="preserve"> que les dispositions de la présente délibération prendront effet au </w:t>
      </w:r>
      <w:r w:rsidR="003C0034">
        <w:rPr>
          <w:rFonts w:ascii="Times New Roman" w:hAnsi="Times New Roman" w:cs="Times New Roman"/>
          <w:snapToGrid w:val="0"/>
          <w:sz w:val="20"/>
          <w:szCs w:val="20"/>
        </w:rPr>
        <w:t>20</w:t>
      </w:r>
      <w:r w:rsidRPr="007C33FC">
        <w:rPr>
          <w:rFonts w:ascii="Times New Roman" w:hAnsi="Times New Roman" w:cs="Times New Roman"/>
          <w:snapToGrid w:val="0"/>
          <w:sz w:val="20"/>
          <w:szCs w:val="20"/>
        </w:rPr>
        <w:t xml:space="preserve"> décembre 2023.</w:t>
      </w:r>
    </w:p>
    <w:p w14:paraId="4CF36393" w14:textId="77777777" w:rsidR="0062695C" w:rsidRDefault="0062695C" w:rsidP="0062695C">
      <w:pPr>
        <w:spacing w:after="0" w:line="240" w:lineRule="auto"/>
        <w:jc w:val="both"/>
        <w:rPr>
          <w:rFonts w:ascii="Times New Roman" w:hAnsi="Times New Roman" w:cs="Times New Roman"/>
          <w:b/>
          <w:color w:val="000000"/>
          <w:sz w:val="20"/>
          <w:szCs w:val="20"/>
          <w:u w:val="single"/>
        </w:rPr>
      </w:pPr>
    </w:p>
    <w:p w14:paraId="507ABCFB" w14:textId="77777777" w:rsidR="00C73FBE" w:rsidRDefault="00C73FBE" w:rsidP="0062695C">
      <w:pPr>
        <w:spacing w:after="0" w:line="240" w:lineRule="auto"/>
        <w:jc w:val="both"/>
        <w:rPr>
          <w:rFonts w:ascii="Times New Roman" w:hAnsi="Times New Roman" w:cs="Times New Roman"/>
          <w:b/>
          <w:color w:val="000000"/>
          <w:sz w:val="20"/>
          <w:szCs w:val="20"/>
          <w:u w:val="single"/>
        </w:rPr>
      </w:pPr>
    </w:p>
    <w:p w14:paraId="382FAB1A" w14:textId="77777777" w:rsidR="0062695C" w:rsidRDefault="0062695C" w:rsidP="0062695C">
      <w:pPr>
        <w:spacing w:after="0" w:line="240" w:lineRule="auto"/>
        <w:jc w:val="both"/>
        <w:rPr>
          <w:rFonts w:ascii="Times New Roman" w:hAnsi="Times New Roman" w:cs="Times New Roman"/>
          <w:b/>
          <w:color w:val="000000"/>
          <w:sz w:val="20"/>
          <w:szCs w:val="20"/>
          <w:u w:val="single"/>
        </w:rPr>
      </w:pPr>
    </w:p>
    <w:p w14:paraId="7584C49F" w14:textId="1E8E1CCB" w:rsidR="00FF21C0" w:rsidRDefault="007C33FC" w:rsidP="0062695C">
      <w:pPr>
        <w:spacing w:after="0" w:line="240" w:lineRule="auto"/>
        <w:jc w:val="both"/>
        <w:rPr>
          <w:rFonts w:ascii="Times New Roman" w:hAnsi="Times New Roman" w:cs="Times New Roman"/>
          <w:b/>
          <w:color w:val="000000"/>
          <w:sz w:val="20"/>
          <w:szCs w:val="20"/>
          <w:u w:val="single"/>
        </w:rPr>
      </w:pPr>
      <w:r w:rsidRPr="007C33FC">
        <w:rPr>
          <w:rFonts w:ascii="Times New Roman" w:hAnsi="Times New Roman" w:cs="Times New Roman"/>
          <w:b/>
          <w:color w:val="000000"/>
          <w:sz w:val="20"/>
          <w:szCs w:val="20"/>
          <w:u w:val="single"/>
        </w:rPr>
        <w:lastRenderedPageBreak/>
        <w:t>Transformation du poste de responsable de la médiathèque</w:t>
      </w:r>
    </w:p>
    <w:p w14:paraId="53AA52D1" w14:textId="5A1CBBAF" w:rsidR="00953D13" w:rsidRDefault="0062695C" w:rsidP="0062695C">
      <w:pPr>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Madame le Maire expose au Conseil Municipal que dans le cadre du recrutement d’une nouvelle responsable de la médiathèque, il y a lieu de faire évoluer le niveau du poste</w:t>
      </w:r>
      <w:r w:rsidR="00B274BC">
        <w:rPr>
          <w:rFonts w:ascii="Times New Roman" w:hAnsi="Times New Roman" w:cs="Times New Roman"/>
          <w:bCs/>
          <w:color w:val="000000"/>
          <w:sz w:val="20"/>
          <w:szCs w:val="20"/>
        </w:rPr>
        <w:t> ;</w:t>
      </w:r>
      <w:r>
        <w:rPr>
          <w:rFonts w:ascii="Times New Roman" w:hAnsi="Times New Roman" w:cs="Times New Roman"/>
          <w:bCs/>
          <w:color w:val="000000"/>
          <w:sz w:val="20"/>
          <w:szCs w:val="20"/>
        </w:rPr>
        <w:t xml:space="preserve"> les fonctions de responsable correspondant plus à un poste de catégorie B. </w:t>
      </w:r>
      <w:r w:rsidR="00953D13">
        <w:rPr>
          <w:rFonts w:ascii="Times New Roman" w:hAnsi="Times New Roman" w:cs="Times New Roman"/>
          <w:bCs/>
          <w:color w:val="000000"/>
          <w:sz w:val="20"/>
          <w:szCs w:val="20"/>
        </w:rPr>
        <w:t>Le recrutement d</w:t>
      </w:r>
      <w:r w:rsidR="003C0034">
        <w:rPr>
          <w:rFonts w:ascii="Times New Roman" w:hAnsi="Times New Roman" w:cs="Times New Roman"/>
          <w:bCs/>
          <w:color w:val="000000"/>
          <w:sz w:val="20"/>
          <w:szCs w:val="20"/>
        </w:rPr>
        <w:t>’un</w:t>
      </w:r>
      <w:r w:rsidR="00953D13">
        <w:rPr>
          <w:rFonts w:ascii="Times New Roman" w:hAnsi="Times New Roman" w:cs="Times New Roman"/>
          <w:bCs/>
          <w:color w:val="000000"/>
          <w:sz w:val="20"/>
          <w:szCs w:val="20"/>
        </w:rPr>
        <w:t xml:space="preserve"> nouve</w:t>
      </w:r>
      <w:r w:rsidR="003C0034">
        <w:rPr>
          <w:rFonts w:ascii="Times New Roman" w:hAnsi="Times New Roman" w:cs="Times New Roman"/>
          <w:bCs/>
          <w:color w:val="000000"/>
          <w:sz w:val="20"/>
          <w:szCs w:val="20"/>
        </w:rPr>
        <w:t>l</w:t>
      </w:r>
      <w:r w:rsidR="00953D13">
        <w:rPr>
          <w:rFonts w:ascii="Times New Roman" w:hAnsi="Times New Roman" w:cs="Times New Roman"/>
          <w:bCs/>
          <w:color w:val="000000"/>
          <w:sz w:val="20"/>
          <w:szCs w:val="20"/>
        </w:rPr>
        <w:t xml:space="preserve"> agent s’est orienté dans ce sens.</w:t>
      </w:r>
    </w:p>
    <w:p w14:paraId="2707246D" w14:textId="77777777" w:rsidR="00953D13" w:rsidRDefault="00953D13" w:rsidP="0062695C">
      <w:pPr>
        <w:spacing w:after="0" w:line="240" w:lineRule="auto"/>
        <w:jc w:val="both"/>
        <w:rPr>
          <w:rFonts w:ascii="Times New Roman" w:hAnsi="Times New Roman" w:cs="Times New Roman"/>
          <w:bCs/>
          <w:color w:val="000000"/>
          <w:sz w:val="20"/>
          <w:szCs w:val="20"/>
        </w:rPr>
      </w:pPr>
    </w:p>
    <w:p w14:paraId="4EA6BA0A" w14:textId="10F2434E" w:rsidR="0062695C" w:rsidRDefault="00953D13" w:rsidP="0062695C">
      <w:pPr>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Mme le Maire propose donc au Conseil de fermer </w:t>
      </w:r>
      <w:bookmarkStart w:id="9" w:name="_Hlk152609347"/>
      <w:r>
        <w:rPr>
          <w:rFonts w:ascii="Times New Roman" w:hAnsi="Times New Roman" w:cs="Times New Roman"/>
          <w:bCs/>
          <w:color w:val="000000"/>
          <w:sz w:val="20"/>
          <w:szCs w:val="20"/>
        </w:rPr>
        <w:t xml:space="preserve">le poste d’adjoint du patrimoine à temps complet et d’ouvrir un poste </w:t>
      </w:r>
      <w:r w:rsidRPr="00953D13">
        <w:rPr>
          <w:rFonts w:ascii="Times New Roman" w:hAnsi="Times New Roman" w:cs="Times New Roman"/>
          <w:bCs/>
          <w:color w:val="000000"/>
          <w:sz w:val="20"/>
          <w:szCs w:val="20"/>
        </w:rPr>
        <w:t>d’</w:t>
      </w:r>
      <w:r w:rsidRPr="00953D13">
        <w:rPr>
          <w:rFonts w:ascii="Times New Roman" w:eastAsia="Times New Roman" w:hAnsi="Times New Roman" w:cs="Times New Roman"/>
          <w:sz w:val="20"/>
          <w:szCs w:val="20"/>
        </w:rPr>
        <w:t>Assistant de conservation principal de 2ème classe</w:t>
      </w:r>
      <w:r w:rsidR="0062695C">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à temps complet.</w:t>
      </w:r>
    </w:p>
    <w:bookmarkEnd w:id="9"/>
    <w:p w14:paraId="36D80136" w14:textId="77777777" w:rsidR="00953D13" w:rsidRDefault="00953D13" w:rsidP="0062695C">
      <w:pPr>
        <w:spacing w:after="0" w:line="240" w:lineRule="auto"/>
        <w:jc w:val="both"/>
        <w:rPr>
          <w:rFonts w:ascii="Times New Roman" w:hAnsi="Times New Roman" w:cs="Times New Roman"/>
          <w:bCs/>
          <w:color w:val="000000"/>
          <w:sz w:val="20"/>
          <w:szCs w:val="20"/>
        </w:rPr>
      </w:pPr>
    </w:p>
    <w:p w14:paraId="251D7BDC" w14:textId="72E6DC6C" w:rsidR="007A4BED" w:rsidRPr="00484127" w:rsidRDefault="00953D13" w:rsidP="00C97379">
      <w:pPr>
        <w:spacing w:after="0" w:line="240" w:lineRule="auto"/>
        <w:jc w:val="both"/>
        <w:rPr>
          <w:rFonts w:ascii="Times New Roman" w:eastAsia="Times New Roman" w:hAnsi="Times New Roman" w:cs="Times New Roman"/>
          <w:sz w:val="20"/>
          <w:szCs w:val="20"/>
          <w:lang w:eastAsia="fr-FR"/>
        </w:rPr>
      </w:pPr>
      <w:r>
        <w:rPr>
          <w:rFonts w:ascii="Times New Roman" w:hAnsi="Times New Roman" w:cs="Times New Roman"/>
          <w:bCs/>
          <w:color w:val="000000"/>
          <w:sz w:val="20"/>
          <w:szCs w:val="20"/>
        </w:rPr>
        <w:t xml:space="preserve">Le Conseil Municipal, après délibération, décide de fermer le poste d’adjoint du patrimoine à temps complet et d’ouvrir un poste </w:t>
      </w:r>
      <w:r w:rsidRPr="00953D13">
        <w:rPr>
          <w:rFonts w:ascii="Times New Roman" w:hAnsi="Times New Roman" w:cs="Times New Roman"/>
          <w:bCs/>
          <w:color w:val="000000"/>
          <w:sz w:val="20"/>
          <w:szCs w:val="20"/>
        </w:rPr>
        <w:t>d’</w:t>
      </w:r>
      <w:r w:rsidRPr="00953D13">
        <w:rPr>
          <w:rFonts w:ascii="Times New Roman" w:eastAsia="Times New Roman" w:hAnsi="Times New Roman" w:cs="Times New Roman"/>
          <w:sz w:val="20"/>
          <w:szCs w:val="20"/>
        </w:rPr>
        <w:t>Assistant de conservation principal de 2ème classe</w:t>
      </w:r>
      <w:r>
        <w:rPr>
          <w:rFonts w:ascii="Times New Roman" w:hAnsi="Times New Roman" w:cs="Times New Roman"/>
          <w:bCs/>
          <w:color w:val="000000"/>
          <w:sz w:val="20"/>
          <w:szCs w:val="20"/>
        </w:rPr>
        <w:t xml:space="preserve"> à temps complet.</w:t>
      </w:r>
    </w:p>
    <w:p w14:paraId="444E4F9F" w14:textId="77777777" w:rsidR="00005407" w:rsidRPr="00FB5F66" w:rsidRDefault="00005407" w:rsidP="0020526E">
      <w:pPr>
        <w:pStyle w:val="Paragraphedeliste"/>
        <w:spacing w:after="0" w:line="240" w:lineRule="auto"/>
        <w:ind w:left="284" w:hanging="142"/>
        <w:jc w:val="both"/>
        <w:rPr>
          <w:rFonts w:ascii="Times New Roman" w:hAnsi="Times New Roman" w:cs="Times New Roman"/>
          <w:b/>
          <w:bCs/>
          <w:snapToGrid w:val="0"/>
          <w:sz w:val="20"/>
          <w:szCs w:val="20"/>
          <w:u w:val="single"/>
        </w:rPr>
      </w:pPr>
    </w:p>
    <w:p w14:paraId="67A0C34A" w14:textId="76890942" w:rsidR="00C97379" w:rsidRPr="00C97379" w:rsidRDefault="00C97379" w:rsidP="00C97379">
      <w:pPr>
        <w:pStyle w:val="Paragraphedeliste"/>
        <w:numPr>
          <w:ilvl w:val="0"/>
          <w:numId w:val="2"/>
        </w:numPr>
        <w:spacing w:after="0" w:line="240" w:lineRule="auto"/>
        <w:ind w:left="0" w:hanging="284"/>
        <w:jc w:val="both"/>
        <w:rPr>
          <w:rFonts w:ascii="Times New Roman" w:hAnsi="Times New Roman" w:cs="Times New Roman"/>
          <w:b/>
          <w:bCs/>
          <w:sz w:val="20"/>
          <w:szCs w:val="20"/>
        </w:rPr>
      </w:pPr>
      <w:r>
        <w:rPr>
          <w:rFonts w:ascii="Times New Roman" w:hAnsi="Times New Roman" w:cs="Times New Roman"/>
          <w:b/>
          <w:sz w:val="20"/>
          <w:szCs w:val="20"/>
          <w:u w:val="single"/>
        </w:rPr>
        <w:t>Finances</w:t>
      </w:r>
    </w:p>
    <w:p w14:paraId="433ADF39" w14:textId="77777777" w:rsidR="00C97379" w:rsidRDefault="00C97379" w:rsidP="00C97379">
      <w:pPr>
        <w:pStyle w:val="Paragraphedeliste"/>
        <w:spacing w:after="0" w:line="240" w:lineRule="auto"/>
        <w:ind w:left="0"/>
        <w:jc w:val="both"/>
        <w:rPr>
          <w:rFonts w:ascii="Times New Roman" w:hAnsi="Times New Roman" w:cs="Times New Roman"/>
          <w:b/>
          <w:bCs/>
          <w:snapToGrid w:val="0"/>
          <w:sz w:val="20"/>
          <w:szCs w:val="20"/>
          <w:u w:val="single"/>
        </w:rPr>
      </w:pPr>
      <w:r w:rsidRPr="009825E9">
        <w:rPr>
          <w:rFonts w:ascii="Times New Roman" w:hAnsi="Times New Roman" w:cs="Times New Roman"/>
          <w:b/>
          <w:bCs/>
          <w:snapToGrid w:val="0"/>
          <w:sz w:val="20"/>
          <w:szCs w:val="20"/>
          <w:u w:val="single"/>
        </w:rPr>
        <w:t xml:space="preserve">Budget communal </w:t>
      </w:r>
      <w:r>
        <w:rPr>
          <w:rFonts w:ascii="Times New Roman" w:hAnsi="Times New Roman" w:cs="Times New Roman"/>
          <w:b/>
          <w:bCs/>
          <w:snapToGrid w:val="0"/>
          <w:sz w:val="20"/>
          <w:szCs w:val="20"/>
          <w:u w:val="single"/>
        </w:rPr>
        <w:t>-</w:t>
      </w:r>
      <w:r w:rsidRPr="009825E9">
        <w:rPr>
          <w:rFonts w:ascii="Times New Roman" w:hAnsi="Times New Roman" w:cs="Times New Roman"/>
          <w:b/>
          <w:bCs/>
          <w:snapToGrid w:val="0"/>
          <w:sz w:val="20"/>
          <w:szCs w:val="20"/>
          <w:u w:val="single"/>
        </w:rPr>
        <w:t xml:space="preserve"> </w:t>
      </w:r>
      <w:r>
        <w:rPr>
          <w:rFonts w:ascii="Times New Roman" w:hAnsi="Times New Roman" w:cs="Times New Roman"/>
          <w:b/>
          <w:bCs/>
          <w:snapToGrid w:val="0"/>
          <w:sz w:val="20"/>
          <w:szCs w:val="20"/>
          <w:u w:val="single"/>
        </w:rPr>
        <w:t>opérations de fin d’année</w:t>
      </w:r>
    </w:p>
    <w:p w14:paraId="44925FAE" w14:textId="197FAA2D" w:rsidR="00C97379" w:rsidRDefault="00C97379" w:rsidP="00C97379">
      <w:pPr>
        <w:pStyle w:val="Paragraphedeliste"/>
        <w:spacing w:after="0" w:line="240" w:lineRule="auto"/>
        <w:ind w:left="0"/>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Pour clore l’exercice 2023, il </w:t>
      </w:r>
      <w:r w:rsidR="00B82139">
        <w:rPr>
          <w:rFonts w:ascii="Times New Roman" w:hAnsi="Times New Roman" w:cs="Times New Roman"/>
          <w:snapToGrid w:val="0"/>
          <w:sz w:val="20"/>
          <w:szCs w:val="20"/>
        </w:rPr>
        <w:t>est</w:t>
      </w:r>
      <w:r>
        <w:rPr>
          <w:rFonts w:ascii="Times New Roman" w:hAnsi="Times New Roman" w:cs="Times New Roman"/>
          <w:snapToGrid w:val="0"/>
          <w:sz w:val="20"/>
          <w:szCs w:val="20"/>
        </w:rPr>
        <w:t xml:space="preserve"> proposé au Conseil Municipal, pour validation, </w:t>
      </w:r>
      <w:r w:rsidR="00266EAB">
        <w:rPr>
          <w:rFonts w:ascii="Times New Roman" w:hAnsi="Times New Roman" w:cs="Times New Roman"/>
          <w:snapToGrid w:val="0"/>
          <w:sz w:val="20"/>
          <w:szCs w:val="20"/>
        </w:rPr>
        <w:t>l</w:t>
      </w:r>
      <w:r>
        <w:rPr>
          <w:rFonts w:ascii="Times New Roman" w:hAnsi="Times New Roman" w:cs="Times New Roman"/>
          <w:snapToGrid w:val="0"/>
          <w:sz w:val="20"/>
          <w:szCs w:val="20"/>
        </w:rPr>
        <w:t xml:space="preserve">es </w:t>
      </w:r>
      <w:r w:rsidR="005405A1">
        <w:rPr>
          <w:rFonts w:ascii="Times New Roman" w:hAnsi="Times New Roman" w:cs="Times New Roman"/>
          <w:snapToGrid w:val="0"/>
          <w:sz w:val="20"/>
          <w:szCs w:val="20"/>
        </w:rPr>
        <w:t>ouvertures</w:t>
      </w:r>
      <w:r>
        <w:rPr>
          <w:rFonts w:ascii="Times New Roman" w:hAnsi="Times New Roman" w:cs="Times New Roman"/>
          <w:snapToGrid w:val="0"/>
          <w:sz w:val="20"/>
          <w:szCs w:val="20"/>
        </w:rPr>
        <w:t xml:space="preserve"> de crédits</w:t>
      </w:r>
      <w:r w:rsidR="00266EAB">
        <w:rPr>
          <w:rFonts w:ascii="Times New Roman" w:hAnsi="Times New Roman" w:cs="Times New Roman"/>
          <w:snapToGrid w:val="0"/>
          <w:sz w:val="20"/>
          <w:szCs w:val="20"/>
        </w:rPr>
        <w:t xml:space="preserve"> suivantes :</w:t>
      </w:r>
    </w:p>
    <w:p w14:paraId="04E5E781" w14:textId="77777777" w:rsidR="00266EAB" w:rsidRDefault="00266EAB" w:rsidP="00C97379">
      <w:pPr>
        <w:pStyle w:val="Paragraphedeliste"/>
        <w:spacing w:after="0" w:line="240" w:lineRule="auto"/>
        <w:ind w:left="0"/>
        <w:jc w:val="both"/>
        <w:rPr>
          <w:rFonts w:ascii="Times New Roman" w:hAnsi="Times New Roman" w:cs="Times New Roman"/>
          <w:snapToGrid w:val="0"/>
          <w:sz w:val="20"/>
          <w:szCs w:val="20"/>
        </w:rPr>
      </w:pPr>
    </w:p>
    <w:p w14:paraId="34C39EE5" w14:textId="77777777" w:rsidR="00266EAB" w:rsidRPr="00266EAB" w:rsidRDefault="00266EAB" w:rsidP="00266EAB">
      <w:pPr>
        <w:jc w:val="both"/>
        <w:rPr>
          <w:rFonts w:ascii="Times New Roman" w:hAnsi="Times New Roman" w:cs="Times New Roman"/>
          <w:b/>
          <w:bCs/>
          <w:sz w:val="20"/>
          <w:szCs w:val="20"/>
        </w:rPr>
      </w:pPr>
      <w:r w:rsidRPr="00266EAB">
        <w:rPr>
          <w:rFonts w:ascii="Times New Roman" w:hAnsi="Times New Roman" w:cs="Times New Roman"/>
          <w:b/>
          <w:bCs/>
          <w:sz w:val="20"/>
          <w:szCs w:val="20"/>
        </w:rPr>
        <w:t>Recettes d’investissement</w:t>
      </w:r>
    </w:p>
    <w:p w14:paraId="4FB38976" w14:textId="42D63CEA" w:rsidR="00266EAB" w:rsidRPr="002F34E5" w:rsidRDefault="00266EAB" w:rsidP="002F34E5">
      <w:pPr>
        <w:ind w:left="2977" w:hanging="2977"/>
        <w:rPr>
          <w:rFonts w:ascii="Times New Roman" w:hAnsi="Times New Roman" w:cs="Times New Roman"/>
          <w:sz w:val="20"/>
          <w:szCs w:val="20"/>
        </w:rPr>
      </w:pPr>
      <w:r w:rsidRPr="00266EAB">
        <w:rPr>
          <w:rFonts w:ascii="Times New Roman" w:hAnsi="Times New Roman" w:cs="Times New Roman"/>
          <w:sz w:val="20"/>
          <w:szCs w:val="20"/>
        </w:rPr>
        <w:t>024 - Produit des cessions </w:t>
      </w:r>
      <w:r w:rsidR="002F34E5">
        <w:rPr>
          <w:rFonts w:ascii="Times New Roman" w:hAnsi="Times New Roman" w:cs="Times New Roman"/>
          <w:sz w:val="20"/>
          <w:szCs w:val="20"/>
        </w:rPr>
        <w:tab/>
      </w:r>
      <w:r w:rsidRPr="00266EAB">
        <w:rPr>
          <w:rFonts w:ascii="Times New Roman" w:hAnsi="Times New Roman" w:cs="Times New Roman"/>
          <w:sz w:val="20"/>
          <w:szCs w:val="20"/>
        </w:rPr>
        <w:t>3 500 € </w:t>
      </w:r>
      <w:r w:rsidRPr="002F34E5">
        <w:rPr>
          <w:rFonts w:ascii="Times New Roman" w:hAnsi="Times New Roman" w:cs="Times New Roman"/>
          <w:i/>
          <w:iCs/>
          <w:sz w:val="20"/>
          <w:szCs w:val="20"/>
        </w:rPr>
        <w:t>vte de parcelles (Commune / Dewost : régul abri voitures au Chef-lieu).</w:t>
      </w:r>
    </w:p>
    <w:p w14:paraId="35AD5EA4" w14:textId="3C89E9BA" w:rsidR="00266EAB" w:rsidRPr="008A3B03" w:rsidRDefault="00266EAB" w:rsidP="00266EAB">
      <w:pPr>
        <w:jc w:val="both"/>
        <w:rPr>
          <w:rFonts w:ascii="Times New Roman" w:hAnsi="Times New Roman" w:cs="Times New Roman"/>
          <w:i/>
          <w:iCs/>
          <w:color w:val="7030A0"/>
          <w:sz w:val="20"/>
          <w:szCs w:val="20"/>
        </w:rPr>
      </w:pPr>
      <w:r w:rsidRPr="00266EAB">
        <w:rPr>
          <w:rFonts w:ascii="Times New Roman" w:hAnsi="Times New Roman" w:cs="Times New Roman"/>
          <w:sz w:val="20"/>
          <w:szCs w:val="20"/>
        </w:rPr>
        <w:t xml:space="preserve">1312 - Subv. d’inv. Régions </w:t>
      </w:r>
      <w:r w:rsidRPr="00266EAB">
        <w:rPr>
          <w:rFonts w:ascii="Times New Roman" w:hAnsi="Times New Roman" w:cs="Times New Roman"/>
          <w:sz w:val="20"/>
          <w:szCs w:val="20"/>
        </w:rPr>
        <w:tab/>
        <w:t>200 000 € </w:t>
      </w:r>
      <w:r w:rsidRPr="002F34E5">
        <w:rPr>
          <w:rFonts w:ascii="Times New Roman" w:hAnsi="Times New Roman" w:cs="Times New Roman"/>
          <w:i/>
          <w:iCs/>
          <w:sz w:val="20"/>
          <w:szCs w:val="20"/>
        </w:rPr>
        <w:t>mairie</w:t>
      </w:r>
    </w:p>
    <w:p w14:paraId="57148D32" w14:textId="43B388C5" w:rsidR="00266EAB" w:rsidRPr="002F34E5" w:rsidRDefault="00266EAB" w:rsidP="00266EAB">
      <w:pPr>
        <w:jc w:val="both"/>
        <w:rPr>
          <w:rFonts w:ascii="Times New Roman" w:hAnsi="Times New Roman" w:cs="Times New Roman"/>
          <w:sz w:val="20"/>
          <w:szCs w:val="20"/>
        </w:rPr>
      </w:pPr>
      <w:r w:rsidRPr="00266EAB">
        <w:rPr>
          <w:rFonts w:ascii="Times New Roman" w:hAnsi="Times New Roman" w:cs="Times New Roman"/>
          <w:sz w:val="20"/>
          <w:szCs w:val="20"/>
        </w:rPr>
        <w:t>1323 - Subv. d’inv. Départements</w:t>
      </w:r>
      <w:r w:rsidR="00761341">
        <w:rPr>
          <w:rFonts w:ascii="Times New Roman" w:hAnsi="Times New Roman" w:cs="Times New Roman"/>
          <w:sz w:val="20"/>
          <w:szCs w:val="20"/>
        </w:rPr>
        <w:tab/>
      </w:r>
      <w:r w:rsidRPr="00266EAB">
        <w:rPr>
          <w:rFonts w:ascii="Times New Roman" w:hAnsi="Times New Roman" w:cs="Times New Roman"/>
          <w:sz w:val="20"/>
          <w:szCs w:val="20"/>
        </w:rPr>
        <w:t>107 800 € </w:t>
      </w:r>
      <w:r w:rsidRPr="002F34E5">
        <w:rPr>
          <w:rFonts w:ascii="Times New Roman" w:hAnsi="Times New Roman" w:cs="Times New Roman"/>
          <w:i/>
          <w:iCs/>
          <w:sz w:val="20"/>
          <w:szCs w:val="20"/>
        </w:rPr>
        <w:t>mairie</w:t>
      </w:r>
    </w:p>
    <w:p w14:paraId="1C2ABE42" w14:textId="7120A85F" w:rsidR="00266EAB" w:rsidRPr="008A3B03" w:rsidRDefault="00266EAB" w:rsidP="002F34E5">
      <w:pPr>
        <w:spacing w:after="0" w:line="240" w:lineRule="auto"/>
        <w:ind w:left="3015" w:hanging="2490"/>
        <w:rPr>
          <w:rFonts w:ascii="Times New Roman" w:hAnsi="Times New Roman" w:cs="Times New Roman"/>
          <w:i/>
          <w:iCs/>
          <w:color w:val="7030A0"/>
          <w:sz w:val="20"/>
          <w:szCs w:val="20"/>
        </w:rPr>
      </w:pPr>
      <w:r w:rsidRPr="00266EAB">
        <w:rPr>
          <w:rFonts w:ascii="Times New Roman" w:hAnsi="Times New Roman" w:cs="Times New Roman"/>
          <w:sz w:val="20"/>
          <w:szCs w:val="20"/>
        </w:rPr>
        <w:t>1342 - Amendes de police </w:t>
      </w:r>
      <w:r w:rsidR="002F34E5">
        <w:rPr>
          <w:rFonts w:ascii="Times New Roman" w:hAnsi="Times New Roman" w:cs="Times New Roman"/>
          <w:sz w:val="20"/>
          <w:szCs w:val="20"/>
        </w:rPr>
        <w:tab/>
      </w:r>
      <w:r w:rsidRPr="00266EAB">
        <w:rPr>
          <w:rFonts w:ascii="Times New Roman" w:hAnsi="Times New Roman" w:cs="Times New Roman"/>
          <w:sz w:val="20"/>
          <w:szCs w:val="20"/>
        </w:rPr>
        <w:t xml:space="preserve"> 4 900 € </w:t>
      </w:r>
      <w:r w:rsidRPr="002F34E5">
        <w:rPr>
          <w:rFonts w:ascii="Times New Roman" w:hAnsi="Times New Roman" w:cs="Times New Roman"/>
          <w:i/>
          <w:iCs/>
          <w:sz w:val="20"/>
          <w:szCs w:val="20"/>
        </w:rPr>
        <w:t xml:space="preserve">panneau lumineux + radar pédagogique + barrières de sécurité </w:t>
      </w:r>
      <w:r w:rsidR="002F34E5" w:rsidRPr="002F34E5">
        <w:rPr>
          <w:rFonts w:ascii="Times New Roman" w:hAnsi="Times New Roman" w:cs="Times New Roman"/>
          <w:i/>
          <w:iCs/>
          <w:sz w:val="20"/>
          <w:szCs w:val="20"/>
        </w:rPr>
        <w:t xml:space="preserve">       </w:t>
      </w:r>
      <w:r w:rsidRPr="002F34E5">
        <w:rPr>
          <w:rFonts w:ascii="Times New Roman" w:hAnsi="Times New Roman" w:cs="Times New Roman"/>
          <w:i/>
          <w:iCs/>
          <w:sz w:val="20"/>
          <w:szCs w:val="20"/>
        </w:rPr>
        <w:t>école maternelle</w:t>
      </w:r>
    </w:p>
    <w:p w14:paraId="73E7E4EF" w14:textId="40317511" w:rsidR="00266EAB" w:rsidRDefault="00266EAB" w:rsidP="002F34E5">
      <w:pPr>
        <w:rPr>
          <w:sz w:val="12"/>
          <w:szCs w:val="12"/>
        </w:rPr>
      </w:pPr>
      <w:r>
        <w:rPr>
          <w:sz w:val="21"/>
          <w:szCs w:val="21"/>
        </w:rPr>
        <w:t>                                                            </w:t>
      </w:r>
      <w:r w:rsidRPr="00266EAB">
        <w:rPr>
          <w:rFonts w:ascii="Times New Roman" w:hAnsi="Times New Roman" w:cs="Times New Roman"/>
          <w:b/>
          <w:bCs/>
          <w:sz w:val="20"/>
          <w:szCs w:val="20"/>
          <w:u w:val="single"/>
          <w:bdr w:val="single" w:sz="8" w:space="0" w:color="auto" w:frame="1"/>
        </w:rPr>
        <w:t>316 200 €</w:t>
      </w:r>
    </w:p>
    <w:p w14:paraId="042AE26E" w14:textId="77777777" w:rsidR="00266EAB" w:rsidRPr="00266EAB" w:rsidRDefault="00266EAB" w:rsidP="00B82139">
      <w:pPr>
        <w:jc w:val="both"/>
        <w:rPr>
          <w:rFonts w:ascii="Times New Roman" w:hAnsi="Times New Roman" w:cs="Times New Roman"/>
          <w:b/>
          <w:bCs/>
          <w:sz w:val="20"/>
          <w:szCs w:val="20"/>
        </w:rPr>
      </w:pPr>
      <w:r w:rsidRPr="00266EAB">
        <w:rPr>
          <w:rFonts w:ascii="Times New Roman" w:hAnsi="Times New Roman" w:cs="Times New Roman"/>
          <w:b/>
          <w:bCs/>
          <w:sz w:val="20"/>
          <w:szCs w:val="20"/>
        </w:rPr>
        <w:t>Dépenses d’investissement</w:t>
      </w:r>
    </w:p>
    <w:p w14:paraId="7C3D51D3" w14:textId="3F172370" w:rsidR="00266EAB" w:rsidRPr="00266EAB" w:rsidRDefault="00266EAB" w:rsidP="00B82139">
      <w:pPr>
        <w:rPr>
          <w:rFonts w:ascii="Times New Roman" w:hAnsi="Times New Roman" w:cs="Times New Roman"/>
          <w:sz w:val="20"/>
          <w:szCs w:val="20"/>
        </w:rPr>
      </w:pPr>
      <w:r w:rsidRPr="00266EAB">
        <w:rPr>
          <w:rFonts w:ascii="Times New Roman" w:hAnsi="Times New Roman" w:cs="Times New Roman"/>
          <w:sz w:val="20"/>
          <w:szCs w:val="20"/>
        </w:rPr>
        <w:t xml:space="preserve">2313-78 - Mairie                              307 800 €   </w:t>
      </w:r>
      <w:r w:rsidRPr="002F34E5">
        <w:rPr>
          <w:rFonts w:ascii="Times New Roman" w:hAnsi="Times New Roman" w:cs="Times New Roman"/>
          <w:i/>
          <w:iCs/>
          <w:sz w:val="20"/>
          <w:szCs w:val="20"/>
        </w:rPr>
        <w:t>pour équilibrer les subventions notifiées</w:t>
      </w:r>
    </w:p>
    <w:p w14:paraId="577910E0" w14:textId="2E693D1C" w:rsidR="00266EAB" w:rsidRPr="008A3B03" w:rsidRDefault="00266EAB" w:rsidP="00B82139">
      <w:pPr>
        <w:rPr>
          <w:rFonts w:ascii="Times New Roman" w:hAnsi="Times New Roman" w:cs="Times New Roman"/>
          <w:color w:val="7030A0"/>
          <w:sz w:val="20"/>
          <w:szCs w:val="20"/>
        </w:rPr>
      </w:pPr>
      <w:r w:rsidRPr="00266EAB">
        <w:rPr>
          <w:rFonts w:ascii="Times New Roman" w:hAnsi="Times New Roman" w:cs="Times New Roman"/>
          <w:sz w:val="20"/>
          <w:szCs w:val="20"/>
        </w:rPr>
        <w:t xml:space="preserve">2315-21 - Voirie                                  7 400 €   </w:t>
      </w:r>
      <w:r w:rsidRPr="002F34E5">
        <w:rPr>
          <w:rFonts w:ascii="Times New Roman" w:hAnsi="Times New Roman" w:cs="Times New Roman"/>
          <w:i/>
          <w:iCs/>
          <w:sz w:val="20"/>
          <w:szCs w:val="20"/>
        </w:rPr>
        <w:t>pour équilibrer le budget</w:t>
      </w:r>
    </w:p>
    <w:p w14:paraId="1A3596B0" w14:textId="0B5DEA65" w:rsidR="00266EAB" w:rsidRPr="008A3B03" w:rsidRDefault="00266EAB" w:rsidP="002F34E5">
      <w:pPr>
        <w:spacing w:after="0" w:line="240" w:lineRule="auto"/>
        <w:ind w:left="3828" w:hanging="3828"/>
        <w:rPr>
          <w:rFonts w:ascii="Times New Roman" w:hAnsi="Times New Roman" w:cs="Times New Roman"/>
          <w:i/>
          <w:iCs/>
          <w:color w:val="7030A0"/>
          <w:sz w:val="20"/>
          <w:szCs w:val="20"/>
        </w:rPr>
      </w:pPr>
      <w:r w:rsidRPr="00266EAB">
        <w:rPr>
          <w:rFonts w:ascii="Times New Roman" w:hAnsi="Times New Roman" w:cs="Times New Roman"/>
          <w:sz w:val="20"/>
          <w:szCs w:val="20"/>
        </w:rPr>
        <w:t>27638 - Autres établissements pub</w:t>
      </w:r>
      <w:r w:rsidR="002F34E5">
        <w:rPr>
          <w:rFonts w:ascii="Times New Roman" w:hAnsi="Times New Roman" w:cs="Times New Roman"/>
          <w:sz w:val="20"/>
          <w:szCs w:val="20"/>
        </w:rPr>
        <w:t xml:space="preserve">.    </w:t>
      </w:r>
      <w:r w:rsidRPr="00266EAB">
        <w:rPr>
          <w:rFonts w:ascii="Times New Roman" w:hAnsi="Times New Roman" w:cs="Times New Roman"/>
          <w:sz w:val="20"/>
          <w:szCs w:val="20"/>
        </w:rPr>
        <w:t> 1 000 €   </w:t>
      </w:r>
      <w:r w:rsidRPr="002F34E5">
        <w:rPr>
          <w:rFonts w:ascii="Times New Roman" w:hAnsi="Times New Roman" w:cs="Times New Roman"/>
          <w:i/>
          <w:iCs/>
          <w:sz w:val="20"/>
          <w:szCs w:val="20"/>
        </w:rPr>
        <w:t xml:space="preserve">château part capital : au BP 65 100 € réajusté par l’EPF </w:t>
      </w:r>
      <w:r w:rsidR="002F34E5" w:rsidRPr="002F34E5">
        <w:rPr>
          <w:rFonts w:ascii="Times New Roman" w:hAnsi="Times New Roman" w:cs="Times New Roman"/>
          <w:i/>
          <w:iCs/>
          <w:sz w:val="20"/>
          <w:szCs w:val="20"/>
        </w:rPr>
        <w:t xml:space="preserve">  </w:t>
      </w:r>
      <w:r w:rsidR="002F34E5">
        <w:rPr>
          <w:rFonts w:ascii="Times New Roman" w:hAnsi="Times New Roman" w:cs="Times New Roman"/>
          <w:i/>
          <w:iCs/>
          <w:sz w:val="20"/>
          <w:szCs w:val="20"/>
        </w:rPr>
        <w:t xml:space="preserve">  </w:t>
      </w:r>
      <w:r w:rsidRPr="002F34E5">
        <w:rPr>
          <w:rFonts w:ascii="Times New Roman" w:hAnsi="Times New Roman" w:cs="Times New Roman"/>
          <w:i/>
          <w:iCs/>
          <w:sz w:val="20"/>
          <w:szCs w:val="20"/>
        </w:rPr>
        <w:t>65 676 €</w:t>
      </w:r>
    </w:p>
    <w:p w14:paraId="5D78013D" w14:textId="475C5973" w:rsidR="00266EAB" w:rsidRPr="00266EAB" w:rsidRDefault="00266EAB" w:rsidP="00266EAB">
      <w:pPr>
        <w:ind w:left="426"/>
        <w:rPr>
          <w:rFonts w:ascii="Times New Roman" w:hAnsi="Times New Roman" w:cs="Times New Roman"/>
          <w:b/>
          <w:bCs/>
          <w:sz w:val="20"/>
          <w:szCs w:val="20"/>
          <w:u w:val="single"/>
        </w:rPr>
      </w:pPr>
      <w:r w:rsidRPr="00266EAB">
        <w:rPr>
          <w:rFonts w:ascii="Times New Roman" w:hAnsi="Times New Roman" w:cs="Times New Roman"/>
          <w:b/>
          <w:bCs/>
          <w:sz w:val="20"/>
          <w:szCs w:val="20"/>
        </w:rPr>
        <w:t xml:space="preserve">                                                 </w:t>
      </w:r>
      <w:r w:rsidRPr="00266EAB">
        <w:rPr>
          <w:rFonts w:ascii="Times New Roman" w:hAnsi="Times New Roman" w:cs="Times New Roman"/>
          <w:b/>
          <w:bCs/>
          <w:sz w:val="20"/>
          <w:szCs w:val="20"/>
          <w:u w:val="single"/>
          <w:bdr w:val="single" w:sz="8" w:space="0" w:color="auto" w:frame="1"/>
        </w:rPr>
        <w:t>316 200 €</w:t>
      </w:r>
    </w:p>
    <w:p w14:paraId="3E6D651C" w14:textId="77777777" w:rsidR="00C97379" w:rsidRDefault="00C97379" w:rsidP="00C97379">
      <w:pPr>
        <w:pStyle w:val="Paragraphedeliste"/>
        <w:spacing w:after="0" w:line="240" w:lineRule="auto"/>
        <w:ind w:left="0"/>
        <w:jc w:val="both"/>
        <w:rPr>
          <w:rFonts w:ascii="Times New Roman" w:hAnsi="Times New Roman" w:cs="Times New Roman"/>
          <w:snapToGrid w:val="0"/>
          <w:sz w:val="20"/>
          <w:szCs w:val="20"/>
        </w:rPr>
      </w:pPr>
    </w:p>
    <w:p w14:paraId="05CCC748" w14:textId="77777777" w:rsidR="00C97379" w:rsidRDefault="00C97379" w:rsidP="00C97379">
      <w:pPr>
        <w:pStyle w:val="Paragraphedeliste"/>
        <w:spacing w:after="0" w:line="240" w:lineRule="auto"/>
        <w:ind w:left="0"/>
        <w:jc w:val="both"/>
        <w:rPr>
          <w:rFonts w:ascii="Times New Roman" w:hAnsi="Times New Roman" w:cs="Times New Roman"/>
          <w:b/>
          <w:bCs/>
          <w:snapToGrid w:val="0"/>
          <w:sz w:val="20"/>
          <w:szCs w:val="20"/>
          <w:u w:val="single"/>
        </w:rPr>
      </w:pPr>
      <w:r w:rsidRPr="00B4561E">
        <w:rPr>
          <w:rFonts w:ascii="Times New Roman" w:hAnsi="Times New Roman" w:cs="Times New Roman"/>
          <w:b/>
          <w:bCs/>
          <w:snapToGrid w:val="0"/>
          <w:sz w:val="20"/>
          <w:szCs w:val="20"/>
          <w:u w:val="single"/>
        </w:rPr>
        <w:t>Dommage-ouvrage pour les travaux de la mairie</w:t>
      </w:r>
    </w:p>
    <w:p w14:paraId="1C05BC0C" w14:textId="3F075F7B" w:rsidR="00C97379" w:rsidRPr="00C97379" w:rsidRDefault="00C97379" w:rsidP="00C97379">
      <w:pPr>
        <w:pStyle w:val="Paragraphedeliste"/>
        <w:ind w:left="0"/>
        <w:jc w:val="both"/>
        <w:rPr>
          <w:rFonts w:ascii="Times New Roman" w:eastAsia="Times New Roman" w:hAnsi="Times New Roman" w:cs="Times New Roman"/>
          <w:bCs/>
          <w:sz w:val="20"/>
          <w:szCs w:val="20"/>
          <w:lang w:eastAsia="fr-FR"/>
        </w:rPr>
      </w:pPr>
      <w:r w:rsidRPr="00C97379">
        <w:rPr>
          <w:rFonts w:ascii="Times New Roman" w:eastAsia="Times New Roman" w:hAnsi="Times New Roman" w:cs="Times New Roman"/>
          <w:bCs/>
          <w:sz w:val="20"/>
          <w:szCs w:val="20"/>
          <w:lang w:eastAsia="fr-FR"/>
        </w:rPr>
        <w:t>L’instruction budgétaire et comptable M14 prévoit la possibilité d’étaler sur plusieurs exercices les charges d’assurance « dommages ouvrage ».</w:t>
      </w:r>
      <w:r w:rsidRPr="00C97379">
        <w:rPr>
          <w:rFonts w:ascii="Times New Roman" w:eastAsia="Times New Roman" w:hAnsi="Times New Roman" w:cs="Times New Roman"/>
          <w:bCs/>
          <w:lang w:eastAsia="fr-FR"/>
        </w:rPr>
        <w:t xml:space="preserve"> </w:t>
      </w:r>
      <w:r w:rsidRPr="00C97379">
        <w:rPr>
          <w:rFonts w:ascii="Times New Roman" w:eastAsia="Times New Roman" w:hAnsi="Times New Roman" w:cs="Times New Roman"/>
          <w:bCs/>
          <w:sz w:val="20"/>
          <w:szCs w:val="20"/>
          <w:lang w:eastAsia="fr-FR"/>
        </w:rPr>
        <w:t xml:space="preserve">Madame le Maire propose au </w:t>
      </w:r>
      <w:r w:rsidR="00B82139">
        <w:rPr>
          <w:rFonts w:ascii="Times New Roman" w:eastAsia="Times New Roman" w:hAnsi="Times New Roman" w:cs="Times New Roman"/>
          <w:bCs/>
          <w:sz w:val="20"/>
          <w:szCs w:val="20"/>
          <w:lang w:eastAsia="fr-FR"/>
        </w:rPr>
        <w:t>C</w:t>
      </w:r>
      <w:r w:rsidRPr="00C97379">
        <w:rPr>
          <w:rFonts w:ascii="Times New Roman" w:eastAsia="Times New Roman" w:hAnsi="Times New Roman" w:cs="Times New Roman"/>
          <w:bCs/>
          <w:sz w:val="20"/>
          <w:szCs w:val="20"/>
          <w:lang w:eastAsia="fr-FR"/>
        </w:rPr>
        <w:t xml:space="preserve">onseil </w:t>
      </w:r>
      <w:r w:rsidR="00B82139">
        <w:rPr>
          <w:rFonts w:ascii="Times New Roman" w:eastAsia="Times New Roman" w:hAnsi="Times New Roman" w:cs="Times New Roman"/>
          <w:bCs/>
          <w:sz w:val="20"/>
          <w:szCs w:val="20"/>
          <w:lang w:eastAsia="fr-FR"/>
        </w:rPr>
        <w:t>M</w:t>
      </w:r>
      <w:r w:rsidRPr="00C97379">
        <w:rPr>
          <w:rFonts w:ascii="Times New Roman" w:eastAsia="Times New Roman" w:hAnsi="Times New Roman" w:cs="Times New Roman"/>
          <w:bCs/>
          <w:sz w:val="20"/>
          <w:szCs w:val="20"/>
          <w:lang w:eastAsia="fr-FR"/>
        </w:rPr>
        <w:t>unicipal d’étaler la charge d’assurance dommages ouvrage pour la restructuration de la mairie, d’un montant de 23 656,26 € sur une durée de 5 ans.</w:t>
      </w:r>
    </w:p>
    <w:p w14:paraId="27C6D9BD" w14:textId="5AB4A105" w:rsidR="00C97379" w:rsidRPr="00C97379" w:rsidRDefault="00C97379" w:rsidP="00C97379">
      <w:pPr>
        <w:jc w:val="both"/>
        <w:rPr>
          <w:rFonts w:ascii="Times New Roman" w:hAnsi="Times New Roman" w:cs="Times New Roman"/>
          <w:bCs/>
          <w:sz w:val="20"/>
          <w:szCs w:val="20"/>
        </w:rPr>
      </w:pPr>
      <w:r w:rsidRPr="00C97379">
        <w:rPr>
          <w:rFonts w:ascii="Times New Roman" w:hAnsi="Times New Roman" w:cs="Times New Roman"/>
          <w:bCs/>
          <w:sz w:val="20"/>
          <w:szCs w:val="20"/>
        </w:rPr>
        <w:t xml:space="preserve">Madame le Maire expose : </w:t>
      </w:r>
    </w:p>
    <w:p w14:paraId="02A26354" w14:textId="5E9226D7" w:rsidR="00C97379" w:rsidRPr="00C97379" w:rsidRDefault="00C97379" w:rsidP="00C97379">
      <w:pPr>
        <w:jc w:val="both"/>
        <w:rPr>
          <w:rFonts w:ascii="Times New Roman" w:hAnsi="Times New Roman" w:cs="Times New Roman"/>
          <w:bCs/>
          <w:sz w:val="20"/>
          <w:szCs w:val="20"/>
        </w:rPr>
      </w:pPr>
      <w:r w:rsidRPr="00C97379">
        <w:rPr>
          <w:rFonts w:ascii="Times New Roman" w:hAnsi="Times New Roman" w:cs="Times New Roman"/>
          <w:bCs/>
          <w:sz w:val="20"/>
          <w:szCs w:val="20"/>
        </w:rPr>
        <w:t>L’instruction budgétaire et comptable M14 prévoit la possibilité d’étaler sur plusieurs exercices les charges d’assurance « dommages ouvrage ».</w:t>
      </w:r>
    </w:p>
    <w:p w14:paraId="03F4D74A" w14:textId="27E8E0C5" w:rsidR="00C97379" w:rsidRPr="00C97379" w:rsidRDefault="00C97379" w:rsidP="00C97379">
      <w:pPr>
        <w:jc w:val="both"/>
        <w:rPr>
          <w:rFonts w:ascii="Times New Roman" w:hAnsi="Times New Roman" w:cs="Times New Roman"/>
          <w:bCs/>
          <w:sz w:val="20"/>
          <w:szCs w:val="20"/>
        </w:rPr>
      </w:pPr>
      <w:r w:rsidRPr="00C97379">
        <w:rPr>
          <w:rFonts w:ascii="Times New Roman" w:hAnsi="Times New Roman" w:cs="Times New Roman"/>
          <w:bCs/>
          <w:sz w:val="20"/>
          <w:szCs w:val="20"/>
        </w:rPr>
        <w:t>L’opération comptable s’effectue selon la procédure suivante :</w:t>
      </w:r>
    </w:p>
    <w:p w14:paraId="437EB767" w14:textId="2C03B72A" w:rsidR="00C97379" w:rsidRPr="00C97379" w:rsidRDefault="00C97379" w:rsidP="00C97379">
      <w:pPr>
        <w:jc w:val="both"/>
        <w:rPr>
          <w:rFonts w:ascii="Times New Roman" w:hAnsi="Times New Roman" w:cs="Times New Roman"/>
          <w:bCs/>
          <w:sz w:val="20"/>
          <w:szCs w:val="20"/>
        </w:rPr>
      </w:pPr>
      <w:r w:rsidRPr="00C97379">
        <w:rPr>
          <w:rFonts w:ascii="Times New Roman" w:hAnsi="Times New Roman" w:cs="Times New Roman"/>
          <w:bCs/>
          <w:sz w:val="20"/>
          <w:szCs w:val="20"/>
        </w:rPr>
        <w:t>1. Le montant total de la charge est inscrit en section de fonctionnement au compte 6162 (assurance obligatoire dommage - construction).</w:t>
      </w:r>
    </w:p>
    <w:p w14:paraId="3AA6B6D7" w14:textId="259698AE" w:rsidR="00C97379" w:rsidRPr="00C97379" w:rsidRDefault="00C97379" w:rsidP="00C97379">
      <w:pPr>
        <w:jc w:val="both"/>
        <w:rPr>
          <w:rFonts w:ascii="Times New Roman" w:hAnsi="Times New Roman" w:cs="Times New Roman"/>
          <w:bCs/>
          <w:sz w:val="20"/>
          <w:szCs w:val="20"/>
        </w:rPr>
      </w:pPr>
      <w:r w:rsidRPr="00C97379">
        <w:rPr>
          <w:rFonts w:ascii="Times New Roman" w:hAnsi="Times New Roman" w:cs="Times New Roman"/>
          <w:bCs/>
          <w:sz w:val="20"/>
          <w:szCs w:val="20"/>
        </w:rPr>
        <w:t>2. Ce même montant est constaté en débit au compte 4812 (charges à répartir sur plusieurs exercices) en investissement, par le crédit du compte 791 (transferts de charges de gestion courante) en section de fonctionnement par émission d’un mandat et d’un titre de recettes (opération d’ordre budgétaire) établis par l’ordonnateur.</w:t>
      </w:r>
    </w:p>
    <w:p w14:paraId="1608AC36" w14:textId="1D6C1D8F" w:rsidR="00C97379" w:rsidRPr="00C97379" w:rsidRDefault="00C97379" w:rsidP="00C97379">
      <w:pPr>
        <w:jc w:val="both"/>
        <w:rPr>
          <w:rFonts w:ascii="Times New Roman" w:hAnsi="Times New Roman" w:cs="Times New Roman"/>
          <w:bCs/>
          <w:sz w:val="20"/>
          <w:szCs w:val="20"/>
        </w:rPr>
      </w:pPr>
      <w:r w:rsidRPr="00C97379">
        <w:rPr>
          <w:rFonts w:ascii="Times New Roman" w:hAnsi="Times New Roman" w:cs="Times New Roman"/>
          <w:bCs/>
          <w:sz w:val="20"/>
          <w:szCs w:val="20"/>
        </w:rPr>
        <w:t>3. A la clôture de chaque exercice le compte 6812 (dotation aux amortissements des charges de fonctionnement à répartir) est débité par le crédit du compte 4812 (charges à répartir sur plusieurs exercices) au vue d’un mandat et d’un titre de recettes (opération d’ordre budgétaire) établis par l’ordonnateur.</w:t>
      </w:r>
    </w:p>
    <w:p w14:paraId="0F8575A7" w14:textId="06BB1AB7" w:rsidR="00C97379" w:rsidRPr="00C97379" w:rsidRDefault="00C97379" w:rsidP="00C97379">
      <w:pPr>
        <w:jc w:val="both"/>
        <w:rPr>
          <w:rFonts w:ascii="Times New Roman" w:hAnsi="Times New Roman" w:cs="Times New Roman"/>
          <w:bCs/>
          <w:sz w:val="20"/>
          <w:szCs w:val="20"/>
        </w:rPr>
      </w:pPr>
      <w:r w:rsidRPr="00C97379">
        <w:rPr>
          <w:rFonts w:ascii="Times New Roman" w:hAnsi="Times New Roman" w:cs="Times New Roman"/>
          <w:bCs/>
          <w:sz w:val="20"/>
          <w:szCs w:val="20"/>
        </w:rPr>
        <w:lastRenderedPageBreak/>
        <w:t xml:space="preserve">Madame le Maire propose au </w:t>
      </w:r>
      <w:r w:rsidR="00B82139">
        <w:rPr>
          <w:rFonts w:ascii="Times New Roman" w:hAnsi="Times New Roman" w:cs="Times New Roman"/>
          <w:bCs/>
          <w:sz w:val="20"/>
          <w:szCs w:val="20"/>
        </w:rPr>
        <w:t>C</w:t>
      </w:r>
      <w:r w:rsidRPr="00C97379">
        <w:rPr>
          <w:rFonts w:ascii="Times New Roman" w:hAnsi="Times New Roman" w:cs="Times New Roman"/>
          <w:bCs/>
          <w:sz w:val="20"/>
          <w:szCs w:val="20"/>
        </w:rPr>
        <w:t xml:space="preserve">onseil </w:t>
      </w:r>
      <w:r w:rsidR="00B82139">
        <w:rPr>
          <w:rFonts w:ascii="Times New Roman" w:hAnsi="Times New Roman" w:cs="Times New Roman"/>
          <w:bCs/>
          <w:sz w:val="20"/>
          <w:szCs w:val="20"/>
        </w:rPr>
        <w:t>M</w:t>
      </w:r>
      <w:r w:rsidRPr="00C97379">
        <w:rPr>
          <w:rFonts w:ascii="Times New Roman" w:hAnsi="Times New Roman" w:cs="Times New Roman"/>
          <w:bCs/>
          <w:sz w:val="20"/>
          <w:szCs w:val="20"/>
        </w:rPr>
        <w:t>unicipal d’étaler la charge d’assurance dommages ouvrage pour la restructuration de la mairie, d’un montant de 23 656,26 € sur une durée de 5 ans.</w:t>
      </w:r>
    </w:p>
    <w:p w14:paraId="306A3DEE" w14:textId="74DEE846" w:rsidR="00C97379" w:rsidRDefault="00C97379" w:rsidP="00C97379">
      <w:pPr>
        <w:pStyle w:val="Paragraphedeliste"/>
        <w:ind w:left="0"/>
        <w:jc w:val="both"/>
        <w:rPr>
          <w:rFonts w:ascii="Times New Roman" w:hAnsi="Times New Roman" w:cs="Times New Roman"/>
          <w:bCs/>
          <w:sz w:val="20"/>
          <w:szCs w:val="20"/>
        </w:rPr>
      </w:pPr>
      <w:r w:rsidRPr="00C97379">
        <w:rPr>
          <w:rFonts w:ascii="Times New Roman" w:hAnsi="Times New Roman" w:cs="Times New Roman"/>
          <w:bCs/>
          <w:sz w:val="20"/>
          <w:szCs w:val="20"/>
        </w:rPr>
        <w:t xml:space="preserve">Le </w:t>
      </w:r>
      <w:r w:rsidR="00736809">
        <w:rPr>
          <w:rFonts w:ascii="Times New Roman" w:hAnsi="Times New Roman" w:cs="Times New Roman"/>
          <w:bCs/>
          <w:sz w:val="20"/>
          <w:szCs w:val="20"/>
        </w:rPr>
        <w:t>C</w:t>
      </w:r>
      <w:r w:rsidRPr="00C97379">
        <w:rPr>
          <w:rFonts w:ascii="Times New Roman" w:hAnsi="Times New Roman" w:cs="Times New Roman"/>
          <w:bCs/>
          <w:sz w:val="20"/>
          <w:szCs w:val="20"/>
        </w:rPr>
        <w:t xml:space="preserve">onseil </w:t>
      </w:r>
      <w:r w:rsidR="00736809">
        <w:rPr>
          <w:rFonts w:ascii="Times New Roman" w:hAnsi="Times New Roman" w:cs="Times New Roman"/>
          <w:bCs/>
          <w:sz w:val="20"/>
          <w:szCs w:val="20"/>
        </w:rPr>
        <w:t>M</w:t>
      </w:r>
      <w:r w:rsidRPr="00C97379">
        <w:rPr>
          <w:rFonts w:ascii="Times New Roman" w:hAnsi="Times New Roman" w:cs="Times New Roman"/>
          <w:bCs/>
          <w:sz w:val="20"/>
          <w:szCs w:val="20"/>
        </w:rPr>
        <w:t>unicipal, après avoir entendu l’exposé de Madame le Maire, décide à l’unanimité d’étaler la charge d’assurance dommages ouvrage pour la restructuration de la mairie, d’un montant de 23 656,26 € sur une durée de 5 ans</w:t>
      </w:r>
    </w:p>
    <w:p w14:paraId="4223C894" w14:textId="77777777" w:rsidR="00C97379" w:rsidRPr="00C97379" w:rsidRDefault="00C97379" w:rsidP="00C97379">
      <w:pPr>
        <w:pStyle w:val="Paragraphedeliste"/>
        <w:ind w:left="0"/>
        <w:jc w:val="both"/>
        <w:rPr>
          <w:rFonts w:ascii="Times New Roman" w:hAnsi="Times New Roman" w:cs="Times New Roman"/>
          <w:b/>
          <w:bCs/>
          <w:snapToGrid w:val="0"/>
          <w:sz w:val="20"/>
          <w:szCs w:val="20"/>
          <w:u w:val="single"/>
        </w:rPr>
      </w:pPr>
    </w:p>
    <w:p w14:paraId="230BD641" w14:textId="77777777" w:rsidR="00C97379" w:rsidRPr="00B96819" w:rsidRDefault="00C97379" w:rsidP="00C97379">
      <w:pPr>
        <w:pStyle w:val="Paragraphedeliste"/>
        <w:spacing w:after="0" w:line="240" w:lineRule="auto"/>
        <w:ind w:left="0"/>
        <w:jc w:val="both"/>
        <w:rPr>
          <w:rFonts w:ascii="Times New Roman" w:hAnsi="Times New Roman" w:cs="Times New Roman"/>
          <w:b/>
          <w:bCs/>
          <w:snapToGrid w:val="0"/>
          <w:sz w:val="20"/>
          <w:szCs w:val="20"/>
          <w:u w:val="single"/>
        </w:rPr>
      </w:pPr>
      <w:r>
        <w:rPr>
          <w:rFonts w:ascii="Times New Roman" w:hAnsi="Times New Roman" w:cs="Times New Roman"/>
          <w:b/>
          <w:bCs/>
          <w:snapToGrid w:val="0"/>
          <w:sz w:val="20"/>
          <w:szCs w:val="20"/>
          <w:u w:val="single"/>
        </w:rPr>
        <w:t>Demande de s</w:t>
      </w:r>
      <w:r w:rsidRPr="00B96819">
        <w:rPr>
          <w:rFonts w:ascii="Times New Roman" w:hAnsi="Times New Roman" w:cs="Times New Roman"/>
          <w:b/>
          <w:bCs/>
          <w:snapToGrid w:val="0"/>
          <w:sz w:val="20"/>
          <w:szCs w:val="20"/>
          <w:u w:val="single"/>
        </w:rPr>
        <w:t>ubvention</w:t>
      </w:r>
    </w:p>
    <w:p w14:paraId="18273071" w14:textId="37E0DD89" w:rsidR="00C97379" w:rsidRPr="008A3B03" w:rsidRDefault="00736809" w:rsidP="00C97379">
      <w:pPr>
        <w:pStyle w:val="Paragraphedeliste"/>
        <w:spacing w:after="0" w:line="240" w:lineRule="auto"/>
        <w:ind w:left="0"/>
        <w:jc w:val="both"/>
        <w:rPr>
          <w:rFonts w:ascii="Times New Roman" w:hAnsi="Times New Roman" w:cs="Times New Roman"/>
          <w:snapToGrid w:val="0"/>
          <w:sz w:val="20"/>
          <w:szCs w:val="20"/>
        </w:rPr>
      </w:pPr>
      <w:r w:rsidRPr="008A3B03">
        <w:rPr>
          <w:rFonts w:ascii="Times New Roman" w:hAnsi="Times New Roman" w:cs="Times New Roman"/>
          <w:snapToGrid w:val="0"/>
          <w:sz w:val="20"/>
          <w:szCs w:val="20"/>
        </w:rPr>
        <w:t>Madame Marie-Claire LAFFIN fait part au Conseil Municipal que l</w:t>
      </w:r>
      <w:r w:rsidR="00C97379" w:rsidRPr="008A3B03">
        <w:rPr>
          <w:rFonts w:ascii="Times New Roman" w:hAnsi="Times New Roman" w:cs="Times New Roman"/>
          <w:snapToGrid w:val="0"/>
          <w:sz w:val="20"/>
          <w:szCs w:val="20"/>
        </w:rPr>
        <w:t>es écoles sollicitent la commune pour une participation financière afin de réaliser différentes activités</w:t>
      </w:r>
      <w:r w:rsidRPr="008A3B03">
        <w:rPr>
          <w:rFonts w:ascii="Times New Roman" w:hAnsi="Times New Roman" w:cs="Times New Roman"/>
          <w:snapToGrid w:val="0"/>
          <w:sz w:val="20"/>
          <w:szCs w:val="20"/>
        </w:rPr>
        <w:t xml:space="preserve"> durant l’année. Il est demandé :</w:t>
      </w:r>
    </w:p>
    <w:p w14:paraId="59F2C740" w14:textId="77777777" w:rsidR="00736809" w:rsidRPr="008A3B03" w:rsidRDefault="00736809" w:rsidP="00C97379">
      <w:pPr>
        <w:pStyle w:val="Paragraphedeliste"/>
        <w:spacing w:after="0" w:line="240" w:lineRule="auto"/>
        <w:ind w:left="0"/>
        <w:jc w:val="both"/>
        <w:rPr>
          <w:rFonts w:ascii="Times New Roman" w:hAnsi="Times New Roman" w:cs="Times New Roman"/>
          <w:snapToGrid w:val="0"/>
          <w:sz w:val="20"/>
          <w:szCs w:val="20"/>
        </w:rPr>
      </w:pPr>
    </w:p>
    <w:p w14:paraId="1E5B1AF3" w14:textId="63B69AB6" w:rsidR="00736809" w:rsidRPr="008A3B03" w:rsidRDefault="00736809" w:rsidP="00736809">
      <w:pPr>
        <w:pStyle w:val="Paragraphedeliste"/>
        <w:numPr>
          <w:ilvl w:val="0"/>
          <w:numId w:val="9"/>
        </w:numPr>
        <w:spacing w:after="0" w:line="240" w:lineRule="auto"/>
        <w:jc w:val="both"/>
        <w:rPr>
          <w:rFonts w:ascii="Times New Roman" w:hAnsi="Times New Roman" w:cs="Times New Roman"/>
          <w:snapToGrid w:val="0"/>
          <w:sz w:val="20"/>
          <w:szCs w:val="20"/>
        </w:rPr>
      </w:pPr>
      <w:r w:rsidRPr="008A3B03">
        <w:rPr>
          <w:rFonts w:ascii="Times New Roman" w:hAnsi="Times New Roman" w:cs="Times New Roman"/>
          <w:snapToGrid w:val="0"/>
          <w:sz w:val="20"/>
          <w:szCs w:val="20"/>
        </w:rPr>
        <w:t>10 282 € - école du Chef-Lieu</w:t>
      </w:r>
    </w:p>
    <w:p w14:paraId="6E94E87B" w14:textId="0AD58636" w:rsidR="00736809" w:rsidRPr="008A3B03" w:rsidRDefault="00736809" w:rsidP="00736809">
      <w:pPr>
        <w:pStyle w:val="Paragraphedeliste"/>
        <w:numPr>
          <w:ilvl w:val="0"/>
          <w:numId w:val="9"/>
        </w:numPr>
        <w:spacing w:after="0" w:line="240" w:lineRule="auto"/>
        <w:jc w:val="both"/>
        <w:rPr>
          <w:rFonts w:ascii="Times New Roman" w:hAnsi="Times New Roman" w:cs="Times New Roman"/>
          <w:snapToGrid w:val="0"/>
          <w:sz w:val="20"/>
          <w:szCs w:val="20"/>
        </w:rPr>
      </w:pPr>
      <w:r w:rsidRPr="008A3B03">
        <w:rPr>
          <w:rFonts w:ascii="Times New Roman" w:hAnsi="Times New Roman" w:cs="Times New Roman"/>
          <w:snapToGrid w:val="0"/>
          <w:sz w:val="20"/>
          <w:szCs w:val="20"/>
        </w:rPr>
        <w:t xml:space="preserve">     800 € - école des Roguet </w:t>
      </w:r>
    </w:p>
    <w:p w14:paraId="2EA0233D" w14:textId="4B3C4A55" w:rsidR="005D73AD" w:rsidRPr="008A3B03" w:rsidRDefault="005D73AD" w:rsidP="00736809">
      <w:pPr>
        <w:spacing w:after="0" w:line="240" w:lineRule="auto"/>
        <w:jc w:val="both"/>
        <w:rPr>
          <w:rFonts w:ascii="Times New Roman" w:hAnsi="Times New Roman" w:cs="Times New Roman"/>
          <w:snapToGrid w:val="0"/>
          <w:sz w:val="20"/>
          <w:szCs w:val="20"/>
        </w:rPr>
      </w:pPr>
    </w:p>
    <w:p w14:paraId="0AB89C22" w14:textId="51F0850D" w:rsidR="005D73AD" w:rsidRPr="008A3B03" w:rsidRDefault="005D73AD" w:rsidP="00736809">
      <w:pPr>
        <w:spacing w:after="0" w:line="240" w:lineRule="auto"/>
        <w:jc w:val="both"/>
        <w:rPr>
          <w:rFonts w:ascii="Times New Roman" w:hAnsi="Times New Roman" w:cs="Times New Roman"/>
          <w:snapToGrid w:val="0"/>
          <w:sz w:val="20"/>
          <w:szCs w:val="20"/>
        </w:rPr>
      </w:pPr>
      <w:r w:rsidRPr="008A3B03">
        <w:rPr>
          <w:rFonts w:ascii="Times New Roman" w:hAnsi="Times New Roman" w:cs="Times New Roman"/>
          <w:snapToGrid w:val="0"/>
          <w:sz w:val="20"/>
          <w:szCs w:val="20"/>
        </w:rPr>
        <w:t xml:space="preserve">D’autre part, il est </w:t>
      </w:r>
      <w:r w:rsidR="00C32C1A" w:rsidRPr="008A3B03">
        <w:rPr>
          <w:rFonts w:ascii="Times New Roman" w:hAnsi="Times New Roman" w:cs="Times New Roman"/>
          <w:snapToGrid w:val="0"/>
          <w:sz w:val="20"/>
          <w:szCs w:val="20"/>
        </w:rPr>
        <w:t>propos</w:t>
      </w:r>
      <w:r w:rsidRPr="008A3B03">
        <w:rPr>
          <w:rFonts w:ascii="Times New Roman" w:hAnsi="Times New Roman" w:cs="Times New Roman"/>
          <w:snapToGrid w:val="0"/>
          <w:sz w:val="20"/>
          <w:szCs w:val="20"/>
        </w:rPr>
        <w:t xml:space="preserve">é, dans </w:t>
      </w:r>
      <w:r w:rsidR="00C32C1A" w:rsidRPr="008A3B03">
        <w:rPr>
          <w:rFonts w:ascii="Times New Roman" w:hAnsi="Times New Roman" w:cs="Times New Roman"/>
          <w:snapToGrid w:val="0"/>
          <w:sz w:val="20"/>
          <w:szCs w:val="20"/>
        </w:rPr>
        <w:t>l’idée de simplification, de calculer à l’avenir la subvention attribuée aux écoles en fonction du nombre d’enfants scolarisés. Il est proposé 30 € par enfant. Les enseignants sauront ainsi chaque début d’année scolaire le montant qui leur est attribué et pourront ainsi monter leur projet sans attendre un accord de la mairie.</w:t>
      </w:r>
    </w:p>
    <w:p w14:paraId="46A59A09" w14:textId="77777777" w:rsidR="00C32C1A" w:rsidRPr="008A3B03" w:rsidRDefault="00C32C1A" w:rsidP="00736809">
      <w:pPr>
        <w:spacing w:after="0" w:line="240" w:lineRule="auto"/>
        <w:jc w:val="both"/>
        <w:rPr>
          <w:rFonts w:ascii="Times New Roman" w:hAnsi="Times New Roman" w:cs="Times New Roman"/>
          <w:snapToGrid w:val="0"/>
          <w:sz w:val="20"/>
          <w:szCs w:val="20"/>
        </w:rPr>
      </w:pPr>
    </w:p>
    <w:p w14:paraId="72140141" w14:textId="4C2AA8AA" w:rsidR="00736809" w:rsidRPr="008A3B03" w:rsidRDefault="00C32C1A" w:rsidP="00736809">
      <w:pPr>
        <w:spacing w:after="0" w:line="240" w:lineRule="auto"/>
        <w:jc w:val="both"/>
        <w:rPr>
          <w:rFonts w:ascii="Times New Roman" w:hAnsi="Times New Roman" w:cs="Times New Roman"/>
          <w:snapToGrid w:val="0"/>
          <w:sz w:val="20"/>
          <w:szCs w:val="20"/>
        </w:rPr>
      </w:pPr>
      <w:r w:rsidRPr="008A3B03">
        <w:rPr>
          <w:rFonts w:ascii="Times New Roman" w:hAnsi="Times New Roman" w:cs="Times New Roman"/>
          <w:snapToGrid w:val="0"/>
          <w:sz w:val="20"/>
          <w:szCs w:val="20"/>
        </w:rPr>
        <w:t xml:space="preserve">Le Conseil Municipal, après délibération, décide d’accorder </w:t>
      </w:r>
      <w:r w:rsidR="00325A73" w:rsidRPr="008A3B03">
        <w:rPr>
          <w:rFonts w:ascii="Times New Roman" w:hAnsi="Times New Roman" w:cs="Times New Roman"/>
          <w:snapToGrid w:val="0"/>
          <w:sz w:val="20"/>
          <w:szCs w:val="20"/>
        </w:rPr>
        <w:t xml:space="preserve">cette année, </w:t>
      </w:r>
      <w:r w:rsidRPr="008A3B03">
        <w:rPr>
          <w:rFonts w:ascii="Times New Roman" w:hAnsi="Times New Roman" w:cs="Times New Roman"/>
          <w:snapToGrid w:val="0"/>
          <w:sz w:val="20"/>
          <w:szCs w:val="20"/>
        </w:rPr>
        <w:t>à l’Association des Parents d’Elèves</w:t>
      </w:r>
      <w:r w:rsidR="00325A73" w:rsidRPr="008A3B03">
        <w:rPr>
          <w:rFonts w:ascii="Times New Roman" w:hAnsi="Times New Roman" w:cs="Times New Roman"/>
          <w:snapToGrid w:val="0"/>
          <w:sz w:val="20"/>
          <w:szCs w:val="20"/>
        </w:rPr>
        <w:t xml:space="preserve">, pour les activités scolaires, </w:t>
      </w:r>
      <w:r w:rsidRPr="008A3B03">
        <w:rPr>
          <w:rFonts w:ascii="Times New Roman" w:hAnsi="Times New Roman" w:cs="Times New Roman"/>
          <w:snapToGrid w:val="0"/>
          <w:sz w:val="20"/>
          <w:szCs w:val="20"/>
        </w:rPr>
        <w:t xml:space="preserve">une </w:t>
      </w:r>
      <w:r w:rsidR="00325A73" w:rsidRPr="008A3B03">
        <w:rPr>
          <w:rFonts w:ascii="Times New Roman" w:hAnsi="Times New Roman" w:cs="Times New Roman"/>
          <w:snapToGrid w:val="0"/>
          <w:sz w:val="20"/>
          <w:szCs w:val="20"/>
        </w:rPr>
        <w:t xml:space="preserve">subvention de 10 282 € pour l’école du Chef-Lieu + 800 € pour l’école des Roguet. </w:t>
      </w:r>
    </w:p>
    <w:p w14:paraId="4D605D50" w14:textId="77777777" w:rsidR="00325A73" w:rsidRPr="008A3B03" w:rsidRDefault="00325A73" w:rsidP="00736809">
      <w:pPr>
        <w:spacing w:after="0" w:line="240" w:lineRule="auto"/>
        <w:jc w:val="both"/>
        <w:rPr>
          <w:rFonts w:ascii="Times New Roman" w:hAnsi="Times New Roman" w:cs="Times New Roman"/>
          <w:snapToGrid w:val="0"/>
          <w:sz w:val="20"/>
          <w:szCs w:val="20"/>
        </w:rPr>
      </w:pPr>
    </w:p>
    <w:p w14:paraId="327A14B3" w14:textId="752F5250" w:rsidR="00C97379" w:rsidRPr="008A3B03" w:rsidRDefault="00325A73" w:rsidP="00C97379">
      <w:pPr>
        <w:pStyle w:val="Paragraphedeliste"/>
        <w:spacing w:after="0" w:line="240" w:lineRule="auto"/>
        <w:ind w:left="0"/>
        <w:jc w:val="both"/>
        <w:rPr>
          <w:rFonts w:ascii="Times New Roman" w:hAnsi="Times New Roman" w:cs="Times New Roman"/>
          <w:snapToGrid w:val="0"/>
          <w:sz w:val="20"/>
          <w:szCs w:val="20"/>
        </w:rPr>
      </w:pPr>
      <w:r w:rsidRPr="008A3B03">
        <w:rPr>
          <w:rFonts w:ascii="Times New Roman" w:hAnsi="Times New Roman" w:cs="Times New Roman"/>
          <w:snapToGrid w:val="0"/>
          <w:sz w:val="20"/>
          <w:szCs w:val="20"/>
        </w:rPr>
        <w:t>Pour la prochaine année scolaire 2024-2025, l’idée d’une participation de 30 € par enfant est retenue. La subvention sera votée le moment venu, en fonction du nombre d’enfants scolarisés</w:t>
      </w:r>
      <w:r w:rsidR="002F34E5">
        <w:rPr>
          <w:rFonts w:ascii="Times New Roman" w:hAnsi="Times New Roman" w:cs="Times New Roman"/>
          <w:snapToGrid w:val="0"/>
          <w:sz w:val="20"/>
          <w:szCs w:val="20"/>
        </w:rPr>
        <w:t xml:space="preserve"> et versée à l’APE qui redistribuera en fonction du nombre d’enfants par classe. Un état des dépenses réalisées sera fait à la fin de chaque année scolaire entre enseignants, APE et mairie.</w:t>
      </w:r>
    </w:p>
    <w:p w14:paraId="6774C1EA" w14:textId="77777777" w:rsidR="00325A73" w:rsidRDefault="00325A73" w:rsidP="00C97379">
      <w:pPr>
        <w:pStyle w:val="Paragraphedeliste"/>
        <w:spacing w:after="0" w:line="240" w:lineRule="auto"/>
        <w:ind w:left="0"/>
        <w:jc w:val="both"/>
        <w:rPr>
          <w:rFonts w:ascii="Times New Roman" w:hAnsi="Times New Roman" w:cs="Times New Roman"/>
          <w:snapToGrid w:val="0"/>
          <w:sz w:val="20"/>
          <w:szCs w:val="20"/>
        </w:rPr>
      </w:pPr>
    </w:p>
    <w:p w14:paraId="1078F2F8" w14:textId="3D188D30" w:rsidR="00C97379" w:rsidRDefault="00325A73" w:rsidP="00C97379">
      <w:pPr>
        <w:pStyle w:val="Paragraphedeliste"/>
        <w:spacing w:after="0" w:line="240" w:lineRule="auto"/>
        <w:ind w:left="0"/>
        <w:jc w:val="both"/>
        <w:rPr>
          <w:rFonts w:ascii="Times New Roman" w:hAnsi="Times New Roman" w:cs="Times New Roman"/>
          <w:b/>
          <w:bCs/>
          <w:snapToGrid w:val="0"/>
          <w:sz w:val="20"/>
          <w:szCs w:val="20"/>
          <w:u w:val="single"/>
        </w:rPr>
      </w:pPr>
      <w:r>
        <w:rPr>
          <w:rFonts w:ascii="Times New Roman" w:hAnsi="Times New Roman" w:cs="Times New Roman"/>
          <w:b/>
          <w:bCs/>
          <w:snapToGrid w:val="0"/>
          <w:sz w:val="20"/>
          <w:szCs w:val="20"/>
          <w:u w:val="single"/>
        </w:rPr>
        <w:t xml:space="preserve">Développement du </w:t>
      </w:r>
      <w:r w:rsidR="00C97379" w:rsidRPr="00936008">
        <w:rPr>
          <w:rFonts w:ascii="Times New Roman" w:hAnsi="Times New Roman" w:cs="Times New Roman"/>
          <w:b/>
          <w:bCs/>
          <w:snapToGrid w:val="0"/>
          <w:sz w:val="20"/>
          <w:szCs w:val="20"/>
          <w:u w:val="single"/>
        </w:rPr>
        <w:t>Service jeunesse</w:t>
      </w:r>
    </w:p>
    <w:p w14:paraId="33DFFFF6" w14:textId="77777777" w:rsidR="00AC5A65" w:rsidRDefault="00AC5A65" w:rsidP="00C97379">
      <w:pPr>
        <w:pStyle w:val="Paragraphedeliste"/>
        <w:spacing w:after="0" w:line="240" w:lineRule="auto"/>
        <w:ind w:left="0"/>
        <w:jc w:val="both"/>
        <w:rPr>
          <w:rFonts w:ascii="Times New Roman" w:hAnsi="Times New Roman" w:cs="Times New Roman"/>
          <w:snapToGrid w:val="0"/>
          <w:sz w:val="20"/>
          <w:szCs w:val="20"/>
        </w:rPr>
      </w:pPr>
    </w:p>
    <w:p w14:paraId="239A7352" w14:textId="1869F4C6" w:rsidR="00325A73" w:rsidRDefault="00D86B24" w:rsidP="00C97379">
      <w:pPr>
        <w:pStyle w:val="Paragraphedeliste"/>
        <w:spacing w:after="0" w:line="240" w:lineRule="auto"/>
        <w:ind w:left="0"/>
        <w:jc w:val="both"/>
        <w:rPr>
          <w:rFonts w:ascii="Times New Roman" w:hAnsi="Times New Roman" w:cs="Times New Roman"/>
          <w:snapToGrid w:val="0"/>
          <w:sz w:val="20"/>
          <w:szCs w:val="20"/>
        </w:rPr>
      </w:pPr>
      <w:r w:rsidRPr="00D86B24">
        <w:rPr>
          <w:rFonts w:ascii="Times New Roman" w:hAnsi="Times New Roman" w:cs="Times New Roman"/>
          <w:snapToGrid w:val="0"/>
          <w:sz w:val="20"/>
          <w:szCs w:val="20"/>
        </w:rPr>
        <w:t>Madame le Maire expose :</w:t>
      </w:r>
    </w:p>
    <w:p w14:paraId="56DA8695" w14:textId="77777777" w:rsidR="00AC5A65" w:rsidRPr="00D86B24" w:rsidRDefault="00AC5A65" w:rsidP="00C97379">
      <w:pPr>
        <w:pStyle w:val="Paragraphedeliste"/>
        <w:spacing w:after="0" w:line="240" w:lineRule="auto"/>
        <w:ind w:left="0"/>
        <w:jc w:val="both"/>
        <w:rPr>
          <w:rFonts w:ascii="Times New Roman" w:hAnsi="Times New Roman" w:cs="Times New Roman"/>
          <w:snapToGrid w:val="0"/>
          <w:sz w:val="20"/>
          <w:szCs w:val="20"/>
        </w:rPr>
      </w:pPr>
    </w:p>
    <w:p w14:paraId="60B44DDB" w14:textId="319A6FDF" w:rsidR="00DF56A9" w:rsidRPr="00DF56A9" w:rsidRDefault="00DF56A9" w:rsidP="00DF56A9">
      <w:pPr>
        <w:rPr>
          <w:rFonts w:ascii="Times New Roman" w:hAnsi="Times New Roman" w:cs="Times New Roman"/>
          <w:sz w:val="20"/>
          <w:szCs w:val="20"/>
        </w:rPr>
      </w:pPr>
      <w:r w:rsidRPr="00DF56A9">
        <w:rPr>
          <w:rFonts w:ascii="Times New Roman" w:hAnsi="Times New Roman" w:cs="Times New Roman"/>
          <w:sz w:val="20"/>
          <w:szCs w:val="20"/>
        </w:rPr>
        <w:t>Ce service sera sous l’autorité du Service Enfance et Jeunesse de la Mairie de Pers-Jussy et déclaré en préfecture de Haute-Savoie et disposera d’un numéro d’agrément de la Délégation Régionale Académique à la Jeunesse, à l’Education et au Sport (DRAJES</w:t>
      </w:r>
      <w:r w:rsidR="00D86B24">
        <w:rPr>
          <w:rFonts w:ascii="Times New Roman" w:hAnsi="Times New Roman" w:cs="Times New Roman"/>
          <w:sz w:val="20"/>
          <w:szCs w:val="20"/>
        </w:rPr>
        <w:t>)</w:t>
      </w:r>
      <w:r w:rsidRPr="00DF56A9">
        <w:rPr>
          <w:rFonts w:ascii="Times New Roman" w:hAnsi="Times New Roman" w:cs="Times New Roman"/>
          <w:sz w:val="20"/>
          <w:szCs w:val="20"/>
        </w:rPr>
        <w:t>, lui permettant la gestion d’accueils collectifs de Mineurs (ACM) au même titre que l’accueil de loisirs, le périscolaire et le mercredi.</w:t>
      </w:r>
    </w:p>
    <w:p w14:paraId="755A5B15" w14:textId="495EA262" w:rsidR="00DF56A9" w:rsidRPr="00DF56A9" w:rsidRDefault="00DF56A9" w:rsidP="00D86B24">
      <w:pPr>
        <w:rPr>
          <w:rFonts w:ascii="Times New Roman" w:hAnsi="Times New Roman" w:cs="Times New Roman"/>
          <w:sz w:val="20"/>
          <w:szCs w:val="20"/>
        </w:rPr>
      </w:pPr>
      <w:r w:rsidRPr="00DF56A9">
        <w:rPr>
          <w:rFonts w:ascii="Times New Roman" w:hAnsi="Times New Roman" w:cs="Times New Roman"/>
          <w:sz w:val="20"/>
          <w:szCs w:val="20"/>
        </w:rPr>
        <w:t>Ce service Jeunesse, demandé par les administrés, ser</w:t>
      </w:r>
      <w:r w:rsidR="00D86B24">
        <w:rPr>
          <w:rFonts w:ascii="Times New Roman" w:hAnsi="Times New Roman" w:cs="Times New Roman"/>
          <w:sz w:val="20"/>
          <w:szCs w:val="20"/>
        </w:rPr>
        <w:t>a</w:t>
      </w:r>
      <w:r w:rsidRPr="00DF56A9">
        <w:rPr>
          <w:rFonts w:ascii="Times New Roman" w:hAnsi="Times New Roman" w:cs="Times New Roman"/>
          <w:sz w:val="20"/>
          <w:szCs w:val="20"/>
        </w:rPr>
        <w:t xml:space="preserve"> à destination des 11-1</w:t>
      </w:r>
      <w:r w:rsidR="002F34E5">
        <w:rPr>
          <w:rFonts w:ascii="Times New Roman" w:hAnsi="Times New Roman" w:cs="Times New Roman"/>
          <w:sz w:val="20"/>
          <w:szCs w:val="20"/>
        </w:rPr>
        <w:t>4</w:t>
      </w:r>
      <w:r w:rsidRPr="00DF56A9">
        <w:rPr>
          <w:rFonts w:ascii="Times New Roman" w:hAnsi="Times New Roman" w:cs="Times New Roman"/>
          <w:sz w:val="20"/>
          <w:szCs w:val="20"/>
        </w:rPr>
        <w:t xml:space="preserve"> ans</w:t>
      </w:r>
      <w:r w:rsidR="00D86B24">
        <w:rPr>
          <w:rFonts w:ascii="Times New Roman" w:hAnsi="Times New Roman" w:cs="Times New Roman"/>
          <w:sz w:val="20"/>
          <w:szCs w:val="20"/>
        </w:rPr>
        <w:t>.</w:t>
      </w:r>
    </w:p>
    <w:p w14:paraId="26652DA4" w14:textId="77777777" w:rsidR="00DF56A9" w:rsidRPr="00DF56A9" w:rsidRDefault="00DF56A9" w:rsidP="00DF56A9">
      <w:pPr>
        <w:rPr>
          <w:rFonts w:ascii="Times New Roman" w:hAnsi="Times New Roman" w:cs="Times New Roman"/>
          <w:sz w:val="20"/>
          <w:szCs w:val="20"/>
        </w:rPr>
      </w:pPr>
      <w:r w:rsidRPr="00DF56A9">
        <w:rPr>
          <w:rFonts w:ascii="Times New Roman" w:hAnsi="Times New Roman" w:cs="Times New Roman"/>
          <w:sz w:val="20"/>
          <w:szCs w:val="20"/>
        </w:rPr>
        <w:t xml:space="preserve">Le service a proposé depuis février 2023 : </w:t>
      </w:r>
    </w:p>
    <w:p w14:paraId="1294AD8B" w14:textId="77777777" w:rsidR="00DF56A9" w:rsidRPr="00DF56A9" w:rsidRDefault="00DF56A9" w:rsidP="00DF56A9">
      <w:pPr>
        <w:pStyle w:val="Paragraphedeliste"/>
        <w:numPr>
          <w:ilvl w:val="0"/>
          <w:numId w:val="11"/>
        </w:numPr>
        <w:rPr>
          <w:rFonts w:ascii="Times New Roman" w:hAnsi="Times New Roman" w:cs="Times New Roman"/>
          <w:sz w:val="20"/>
          <w:szCs w:val="20"/>
        </w:rPr>
      </w:pPr>
      <w:r w:rsidRPr="00DF56A9">
        <w:rPr>
          <w:rFonts w:ascii="Times New Roman" w:hAnsi="Times New Roman" w:cs="Times New Roman"/>
          <w:sz w:val="20"/>
          <w:szCs w:val="20"/>
        </w:rPr>
        <w:t>Colo neige pour les 11-13 ans, 27 jeunes et 3 encadrants</w:t>
      </w:r>
    </w:p>
    <w:p w14:paraId="6CD2737A" w14:textId="77777777" w:rsidR="00DF56A9" w:rsidRPr="00DF56A9" w:rsidRDefault="00DF56A9" w:rsidP="00DF56A9">
      <w:pPr>
        <w:pStyle w:val="Paragraphedeliste"/>
        <w:numPr>
          <w:ilvl w:val="0"/>
          <w:numId w:val="11"/>
        </w:numPr>
        <w:rPr>
          <w:rFonts w:ascii="Times New Roman" w:hAnsi="Times New Roman" w:cs="Times New Roman"/>
          <w:sz w:val="20"/>
          <w:szCs w:val="20"/>
        </w:rPr>
      </w:pPr>
      <w:r w:rsidRPr="00DF56A9">
        <w:rPr>
          <w:rFonts w:ascii="Times New Roman" w:hAnsi="Times New Roman" w:cs="Times New Roman"/>
          <w:sz w:val="20"/>
          <w:szCs w:val="20"/>
        </w:rPr>
        <w:t>Grande colo en juillet pour les 11-14 ans, 20 jeunes et 3 encadrants</w:t>
      </w:r>
    </w:p>
    <w:p w14:paraId="60A5022F" w14:textId="77777777" w:rsidR="00DF56A9" w:rsidRPr="00DF56A9" w:rsidRDefault="00DF56A9" w:rsidP="00DF56A9">
      <w:pPr>
        <w:pStyle w:val="Paragraphedeliste"/>
        <w:numPr>
          <w:ilvl w:val="0"/>
          <w:numId w:val="11"/>
        </w:numPr>
        <w:rPr>
          <w:rFonts w:ascii="Times New Roman" w:hAnsi="Times New Roman" w:cs="Times New Roman"/>
          <w:sz w:val="20"/>
          <w:szCs w:val="20"/>
        </w:rPr>
      </w:pPr>
      <w:r w:rsidRPr="00DF56A9">
        <w:rPr>
          <w:rFonts w:ascii="Times New Roman" w:hAnsi="Times New Roman" w:cs="Times New Roman"/>
          <w:sz w:val="20"/>
          <w:szCs w:val="20"/>
        </w:rPr>
        <w:t>Soirée crêpes et jeux pour les 11-14 ans, 28 jeunes</w:t>
      </w:r>
    </w:p>
    <w:p w14:paraId="3551B073" w14:textId="77777777" w:rsidR="00DF56A9" w:rsidRPr="00DF56A9" w:rsidRDefault="00DF56A9" w:rsidP="00DF56A9">
      <w:pPr>
        <w:pStyle w:val="Paragraphedeliste"/>
        <w:numPr>
          <w:ilvl w:val="0"/>
          <w:numId w:val="11"/>
        </w:numPr>
        <w:rPr>
          <w:rFonts w:ascii="Times New Roman" w:hAnsi="Times New Roman" w:cs="Times New Roman"/>
          <w:sz w:val="20"/>
          <w:szCs w:val="20"/>
        </w:rPr>
      </w:pPr>
      <w:r w:rsidRPr="00DF56A9">
        <w:rPr>
          <w:rFonts w:ascii="Times New Roman" w:hAnsi="Times New Roman" w:cs="Times New Roman"/>
          <w:sz w:val="20"/>
          <w:szCs w:val="20"/>
        </w:rPr>
        <w:t>Semaine avec inscriptions à la journée (pêche, grands jeux, laser game) pour les 11-14 ans avec un total sur la semaine de 25 jeunes (16 par jour)</w:t>
      </w:r>
    </w:p>
    <w:p w14:paraId="19EAEA6C" w14:textId="77777777" w:rsidR="00DF56A9" w:rsidRPr="00DF56A9" w:rsidRDefault="00DF56A9" w:rsidP="00DF56A9">
      <w:pPr>
        <w:rPr>
          <w:rFonts w:ascii="Times New Roman" w:hAnsi="Times New Roman" w:cs="Times New Roman"/>
          <w:sz w:val="20"/>
          <w:szCs w:val="20"/>
        </w:rPr>
      </w:pPr>
      <w:r w:rsidRPr="00DF56A9">
        <w:rPr>
          <w:rFonts w:ascii="Times New Roman" w:hAnsi="Times New Roman" w:cs="Times New Roman"/>
          <w:sz w:val="20"/>
          <w:szCs w:val="20"/>
        </w:rPr>
        <w:t xml:space="preserve">La demande pour ce service étant forte, et un retour très positif des participants, les projets pour l’année 2024 sont variés : </w:t>
      </w:r>
    </w:p>
    <w:p w14:paraId="1B8B759F" w14:textId="77777777" w:rsidR="00DF56A9" w:rsidRPr="00DF56A9" w:rsidRDefault="00DF56A9" w:rsidP="00DF56A9">
      <w:pPr>
        <w:pStyle w:val="Paragraphedeliste"/>
        <w:numPr>
          <w:ilvl w:val="0"/>
          <w:numId w:val="11"/>
        </w:numPr>
        <w:rPr>
          <w:rFonts w:ascii="Times New Roman" w:hAnsi="Times New Roman" w:cs="Times New Roman"/>
          <w:sz w:val="20"/>
          <w:szCs w:val="20"/>
        </w:rPr>
      </w:pPr>
      <w:r w:rsidRPr="00DF56A9">
        <w:rPr>
          <w:rFonts w:ascii="Times New Roman" w:hAnsi="Times New Roman" w:cs="Times New Roman"/>
          <w:sz w:val="20"/>
          <w:szCs w:val="20"/>
        </w:rPr>
        <w:t>Au vu du succès de la colo de février nous proposons une 2</w:t>
      </w:r>
      <w:r w:rsidRPr="00DF56A9">
        <w:rPr>
          <w:rFonts w:ascii="Times New Roman" w:hAnsi="Times New Roman" w:cs="Times New Roman"/>
          <w:sz w:val="20"/>
          <w:szCs w:val="20"/>
          <w:vertAlign w:val="superscript"/>
        </w:rPr>
        <w:t>ème</w:t>
      </w:r>
      <w:r w:rsidRPr="00DF56A9">
        <w:rPr>
          <w:rFonts w:ascii="Times New Roman" w:hAnsi="Times New Roman" w:cs="Times New Roman"/>
          <w:sz w:val="20"/>
          <w:szCs w:val="20"/>
        </w:rPr>
        <w:t xml:space="preserve"> édition à Vallorcine avec en plus chien de traineaux et patinoire</w:t>
      </w:r>
    </w:p>
    <w:p w14:paraId="502C0E15" w14:textId="1A67A61B" w:rsidR="00DF56A9" w:rsidRPr="00DF56A9" w:rsidRDefault="00DF56A9" w:rsidP="00DF56A9">
      <w:pPr>
        <w:pStyle w:val="Paragraphedeliste"/>
        <w:numPr>
          <w:ilvl w:val="0"/>
          <w:numId w:val="11"/>
        </w:numPr>
        <w:rPr>
          <w:rFonts w:ascii="Times New Roman" w:hAnsi="Times New Roman" w:cs="Times New Roman"/>
          <w:sz w:val="20"/>
          <w:szCs w:val="20"/>
        </w:rPr>
      </w:pPr>
      <w:r w:rsidRPr="00DF56A9">
        <w:rPr>
          <w:rFonts w:ascii="Times New Roman" w:hAnsi="Times New Roman" w:cs="Times New Roman"/>
          <w:sz w:val="20"/>
          <w:szCs w:val="20"/>
        </w:rPr>
        <w:t>Grande colo en juillet, recherche du lieu en cour</w:t>
      </w:r>
      <w:r w:rsidR="00266EAB">
        <w:rPr>
          <w:rFonts w:ascii="Times New Roman" w:hAnsi="Times New Roman" w:cs="Times New Roman"/>
          <w:sz w:val="20"/>
          <w:szCs w:val="20"/>
        </w:rPr>
        <w:t>s</w:t>
      </w:r>
      <w:r w:rsidRPr="00DF56A9">
        <w:rPr>
          <w:rFonts w:ascii="Times New Roman" w:hAnsi="Times New Roman" w:cs="Times New Roman"/>
          <w:sz w:val="20"/>
          <w:szCs w:val="20"/>
        </w:rPr>
        <w:t xml:space="preserve"> du 9 au 18 juillet</w:t>
      </w:r>
    </w:p>
    <w:p w14:paraId="452513BF" w14:textId="77777777" w:rsidR="00DF56A9" w:rsidRPr="00DF56A9" w:rsidRDefault="00DF56A9" w:rsidP="00DF56A9">
      <w:pPr>
        <w:pStyle w:val="Paragraphedeliste"/>
        <w:numPr>
          <w:ilvl w:val="0"/>
          <w:numId w:val="11"/>
        </w:numPr>
        <w:rPr>
          <w:rFonts w:ascii="Times New Roman" w:hAnsi="Times New Roman" w:cs="Times New Roman"/>
          <w:sz w:val="20"/>
          <w:szCs w:val="20"/>
        </w:rPr>
      </w:pPr>
      <w:r w:rsidRPr="00DF56A9">
        <w:rPr>
          <w:rFonts w:ascii="Times New Roman" w:hAnsi="Times New Roman" w:cs="Times New Roman"/>
          <w:sz w:val="20"/>
          <w:szCs w:val="20"/>
        </w:rPr>
        <w:t xml:space="preserve">Participation à des actions d’autofinancement (dossier supplémentaire en Annexe) </w:t>
      </w:r>
    </w:p>
    <w:p w14:paraId="75007C9B" w14:textId="2DCDE052" w:rsidR="00DF56A9" w:rsidRPr="00DF56A9" w:rsidRDefault="00DF56A9" w:rsidP="00CE7A3E">
      <w:pPr>
        <w:pStyle w:val="Paragraphedeliste"/>
        <w:numPr>
          <w:ilvl w:val="0"/>
          <w:numId w:val="11"/>
        </w:numPr>
      </w:pPr>
      <w:r w:rsidRPr="00DF56A9">
        <w:rPr>
          <w:rFonts w:ascii="Times New Roman" w:hAnsi="Times New Roman" w:cs="Times New Roman"/>
          <w:sz w:val="20"/>
          <w:szCs w:val="20"/>
        </w:rPr>
        <w:t>Semaines avec inscriptions à la journée du 15 au 19 avril (ou du 22 au 26 avril), du 22 juillet au 2 août et une semaine sur les vacances d’automne</w:t>
      </w:r>
    </w:p>
    <w:p w14:paraId="77DF8D2F" w14:textId="77777777" w:rsidR="00DF56A9" w:rsidRDefault="00DF56A9" w:rsidP="00C97379">
      <w:pPr>
        <w:pStyle w:val="Paragraphedeliste"/>
        <w:spacing w:after="0" w:line="240" w:lineRule="auto"/>
        <w:ind w:left="0"/>
        <w:jc w:val="both"/>
        <w:rPr>
          <w:rFonts w:ascii="Times New Roman" w:hAnsi="Times New Roman" w:cs="Times New Roman"/>
          <w:snapToGrid w:val="0"/>
          <w:sz w:val="20"/>
          <w:szCs w:val="20"/>
        </w:rPr>
      </w:pPr>
    </w:p>
    <w:p w14:paraId="352BFA90" w14:textId="7E514BCD" w:rsidR="00AC5A65" w:rsidRPr="00DF56A9" w:rsidRDefault="00AC5A65" w:rsidP="00C97379">
      <w:pPr>
        <w:pStyle w:val="Paragraphedeliste"/>
        <w:spacing w:after="0" w:line="240" w:lineRule="auto"/>
        <w:ind w:left="0"/>
        <w:jc w:val="both"/>
        <w:rPr>
          <w:rFonts w:ascii="Times New Roman" w:hAnsi="Times New Roman" w:cs="Times New Roman"/>
          <w:snapToGrid w:val="0"/>
          <w:sz w:val="20"/>
          <w:szCs w:val="20"/>
        </w:rPr>
      </w:pPr>
      <w:r>
        <w:rPr>
          <w:rFonts w:ascii="Times New Roman" w:hAnsi="Times New Roman" w:cs="Times New Roman"/>
          <w:snapToGrid w:val="0"/>
          <w:sz w:val="20"/>
          <w:szCs w:val="20"/>
        </w:rPr>
        <w:t>Pour les activités ci-dessus envisagées, il est proposé au Conseil Municipal de voter les tarifs suivants :</w:t>
      </w:r>
    </w:p>
    <w:tbl>
      <w:tblPr>
        <w:tblStyle w:val="Grilledutableau"/>
        <w:tblW w:w="8924" w:type="dxa"/>
        <w:tblInd w:w="-5" w:type="dxa"/>
        <w:tblLook w:val="04A0" w:firstRow="1" w:lastRow="0" w:firstColumn="1" w:lastColumn="0" w:noHBand="0" w:noVBand="1"/>
      </w:tblPr>
      <w:tblGrid>
        <w:gridCol w:w="1121"/>
        <w:gridCol w:w="984"/>
        <w:gridCol w:w="984"/>
        <w:gridCol w:w="940"/>
        <w:gridCol w:w="1031"/>
        <w:gridCol w:w="953"/>
        <w:gridCol w:w="953"/>
        <w:gridCol w:w="953"/>
        <w:gridCol w:w="1005"/>
      </w:tblGrid>
      <w:tr w:rsidR="00AC5A65" w:rsidRPr="00DF56A9" w14:paraId="24269984" w14:textId="19FC3DE0" w:rsidTr="00AC5A65">
        <w:trPr>
          <w:trHeight w:val="1112"/>
        </w:trPr>
        <w:tc>
          <w:tcPr>
            <w:tcW w:w="1173" w:type="dxa"/>
            <w:tcBorders>
              <w:tl2br w:val="single" w:sz="4" w:space="0" w:color="auto"/>
            </w:tcBorders>
          </w:tcPr>
          <w:p w14:paraId="629EA9FE" w14:textId="77777777" w:rsidR="00AC5A65" w:rsidRPr="00DF56A9" w:rsidRDefault="00AC5A65" w:rsidP="0069706E">
            <w:pPr>
              <w:jc w:val="right"/>
              <w:rPr>
                <w:rFonts w:ascii="Times New Roman" w:hAnsi="Times New Roman" w:cs="Times New Roman"/>
                <w:sz w:val="20"/>
                <w:szCs w:val="20"/>
              </w:rPr>
            </w:pPr>
            <w:r w:rsidRPr="00DF56A9">
              <w:rPr>
                <w:rFonts w:ascii="Times New Roman" w:hAnsi="Times New Roman" w:cs="Times New Roman"/>
                <w:sz w:val="20"/>
                <w:szCs w:val="20"/>
              </w:rPr>
              <w:lastRenderedPageBreak/>
              <w:t xml:space="preserve">     Quotients familiaux</w:t>
            </w:r>
          </w:p>
          <w:p w14:paraId="7BEC55A1" w14:textId="77777777" w:rsidR="00AC5A65" w:rsidRPr="00DF56A9" w:rsidRDefault="00AC5A65" w:rsidP="0069706E">
            <w:pPr>
              <w:jc w:val="right"/>
              <w:rPr>
                <w:rFonts w:ascii="Times New Roman" w:hAnsi="Times New Roman" w:cs="Times New Roman"/>
                <w:sz w:val="20"/>
                <w:szCs w:val="20"/>
              </w:rPr>
            </w:pPr>
          </w:p>
          <w:p w14:paraId="349DF1F5"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Types d’activités</w:t>
            </w:r>
          </w:p>
        </w:tc>
        <w:tc>
          <w:tcPr>
            <w:tcW w:w="1035" w:type="dxa"/>
          </w:tcPr>
          <w:p w14:paraId="2A581035" w14:textId="25F424F9" w:rsidR="00AC5A65" w:rsidRPr="00DF56A9" w:rsidRDefault="00AC5A65" w:rsidP="0069706E">
            <w:pPr>
              <w:jc w:val="center"/>
              <w:rPr>
                <w:rFonts w:ascii="Times New Roman" w:hAnsi="Times New Roman" w:cs="Times New Roman"/>
                <w:sz w:val="20"/>
                <w:szCs w:val="20"/>
              </w:rPr>
            </w:pPr>
            <w:r w:rsidRPr="00DF56A9">
              <w:rPr>
                <w:rFonts w:ascii="Times New Roman" w:hAnsi="Times New Roman" w:cs="Times New Roman"/>
                <w:sz w:val="20"/>
                <w:szCs w:val="20"/>
              </w:rPr>
              <w:t>Quotient familial 1</w:t>
            </w:r>
          </w:p>
          <w:p w14:paraId="0F7290AE" w14:textId="77777777" w:rsidR="00AC5A65" w:rsidRPr="00DF56A9" w:rsidRDefault="00AC5A65" w:rsidP="0069706E">
            <w:pPr>
              <w:jc w:val="center"/>
              <w:rPr>
                <w:rFonts w:ascii="Times New Roman" w:hAnsi="Times New Roman" w:cs="Times New Roman"/>
                <w:sz w:val="20"/>
                <w:szCs w:val="20"/>
              </w:rPr>
            </w:pPr>
            <w:r w:rsidRPr="00DF56A9">
              <w:rPr>
                <w:rFonts w:ascii="Times New Roman" w:hAnsi="Times New Roman" w:cs="Times New Roman"/>
                <w:sz w:val="20"/>
                <w:szCs w:val="20"/>
              </w:rPr>
              <w:t xml:space="preserve">0 à 800 </w:t>
            </w:r>
          </w:p>
        </w:tc>
        <w:tc>
          <w:tcPr>
            <w:tcW w:w="1035" w:type="dxa"/>
          </w:tcPr>
          <w:p w14:paraId="39252B5E" w14:textId="77777777" w:rsidR="00AC5A65" w:rsidRPr="00DF56A9" w:rsidRDefault="00AC5A65" w:rsidP="0069706E">
            <w:pPr>
              <w:jc w:val="center"/>
              <w:rPr>
                <w:rFonts w:ascii="Times New Roman" w:hAnsi="Times New Roman" w:cs="Times New Roman"/>
                <w:sz w:val="20"/>
                <w:szCs w:val="20"/>
              </w:rPr>
            </w:pPr>
            <w:r w:rsidRPr="00DF56A9">
              <w:rPr>
                <w:rFonts w:ascii="Times New Roman" w:hAnsi="Times New Roman" w:cs="Times New Roman"/>
                <w:sz w:val="20"/>
                <w:szCs w:val="20"/>
              </w:rPr>
              <w:t>Quotient familial 2</w:t>
            </w:r>
          </w:p>
          <w:p w14:paraId="61FD8BEA" w14:textId="77777777" w:rsidR="00AC5A65" w:rsidRPr="00DF56A9" w:rsidRDefault="00AC5A65" w:rsidP="0069706E">
            <w:pPr>
              <w:jc w:val="center"/>
              <w:rPr>
                <w:rFonts w:ascii="Times New Roman" w:hAnsi="Times New Roman" w:cs="Times New Roman"/>
                <w:sz w:val="20"/>
                <w:szCs w:val="20"/>
              </w:rPr>
            </w:pPr>
            <w:r w:rsidRPr="00DF56A9">
              <w:rPr>
                <w:rFonts w:ascii="Times New Roman" w:hAnsi="Times New Roman" w:cs="Times New Roman"/>
                <w:sz w:val="20"/>
                <w:szCs w:val="20"/>
              </w:rPr>
              <w:t>801 à 1200</w:t>
            </w:r>
          </w:p>
        </w:tc>
        <w:tc>
          <w:tcPr>
            <w:tcW w:w="957" w:type="dxa"/>
          </w:tcPr>
          <w:p w14:paraId="56ED76E2" w14:textId="77777777" w:rsidR="00AC5A65" w:rsidRPr="00DF56A9" w:rsidRDefault="00AC5A65" w:rsidP="0069706E">
            <w:pPr>
              <w:jc w:val="center"/>
              <w:rPr>
                <w:rFonts w:ascii="Times New Roman" w:hAnsi="Times New Roman" w:cs="Times New Roman"/>
                <w:sz w:val="20"/>
                <w:szCs w:val="20"/>
              </w:rPr>
            </w:pPr>
            <w:r w:rsidRPr="00DF56A9">
              <w:rPr>
                <w:rFonts w:ascii="Times New Roman" w:hAnsi="Times New Roman" w:cs="Times New Roman"/>
                <w:sz w:val="20"/>
                <w:szCs w:val="20"/>
              </w:rPr>
              <w:t>Quotient familial 3 1201 à 1600</w:t>
            </w:r>
          </w:p>
        </w:tc>
        <w:tc>
          <w:tcPr>
            <w:tcW w:w="1116" w:type="dxa"/>
          </w:tcPr>
          <w:p w14:paraId="6EF6A500" w14:textId="77777777" w:rsidR="00AC5A65" w:rsidRPr="00DF56A9" w:rsidRDefault="00AC5A65" w:rsidP="0069706E">
            <w:pPr>
              <w:jc w:val="center"/>
              <w:rPr>
                <w:rFonts w:ascii="Times New Roman" w:hAnsi="Times New Roman" w:cs="Times New Roman"/>
                <w:sz w:val="20"/>
                <w:szCs w:val="20"/>
              </w:rPr>
            </w:pPr>
            <w:r w:rsidRPr="00DF56A9">
              <w:rPr>
                <w:rFonts w:ascii="Times New Roman" w:hAnsi="Times New Roman" w:cs="Times New Roman"/>
                <w:sz w:val="20"/>
                <w:szCs w:val="20"/>
              </w:rPr>
              <w:t>Quotient familial 4 1601 à 2000</w:t>
            </w:r>
          </w:p>
        </w:tc>
        <w:tc>
          <w:tcPr>
            <w:tcW w:w="981" w:type="dxa"/>
          </w:tcPr>
          <w:p w14:paraId="0724D63B" w14:textId="77777777" w:rsidR="00AC5A65" w:rsidRPr="00DF56A9" w:rsidRDefault="00AC5A65" w:rsidP="0069706E">
            <w:pPr>
              <w:jc w:val="center"/>
              <w:rPr>
                <w:rFonts w:ascii="Times New Roman" w:hAnsi="Times New Roman" w:cs="Times New Roman"/>
                <w:sz w:val="20"/>
                <w:szCs w:val="20"/>
              </w:rPr>
            </w:pPr>
            <w:r w:rsidRPr="00DF56A9">
              <w:rPr>
                <w:rFonts w:ascii="Times New Roman" w:hAnsi="Times New Roman" w:cs="Times New Roman"/>
                <w:sz w:val="20"/>
                <w:szCs w:val="20"/>
              </w:rPr>
              <w:t>Quotient familial 5 2001 à 2500</w:t>
            </w:r>
          </w:p>
        </w:tc>
        <w:tc>
          <w:tcPr>
            <w:tcW w:w="981" w:type="dxa"/>
          </w:tcPr>
          <w:p w14:paraId="2B3B5832" w14:textId="77777777" w:rsidR="00AC5A65" w:rsidRPr="00DF56A9" w:rsidRDefault="00AC5A65" w:rsidP="0069706E">
            <w:pPr>
              <w:jc w:val="center"/>
              <w:rPr>
                <w:rFonts w:ascii="Times New Roman" w:hAnsi="Times New Roman" w:cs="Times New Roman"/>
                <w:sz w:val="20"/>
                <w:szCs w:val="20"/>
              </w:rPr>
            </w:pPr>
            <w:r w:rsidRPr="00DF56A9">
              <w:rPr>
                <w:rFonts w:ascii="Times New Roman" w:hAnsi="Times New Roman" w:cs="Times New Roman"/>
                <w:sz w:val="20"/>
                <w:szCs w:val="20"/>
              </w:rPr>
              <w:t>Quotient familial 6 2501 à 3000</w:t>
            </w:r>
          </w:p>
        </w:tc>
        <w:tc>
          <w:tcPr>
            <w:tcW w:w="981" w:type="dxa"/>
          </w:tcPr>
          <w:p w14:paraId="1EB349F0" w14:textId="77777777" w:rsidR="00AC5A65" w:rsidRPr="00DF56A9" w:rsidRDefault="00AC5A65" w:rsidP="0069706E">
            <w:pPr>
              <w:jc w:val="center"/>
              <w:rPr>
                <w:rFonts w:ascii="Times New Roman" w:hAnsi="Times New Roman" w:cs="Times New Roman"/>
                <w:sz w:val="20"/>
                <w:szCs w:val="20"/>
              </w:rPr>
            </w:pPr>
            <w:r w:rsidRPr="00DF56A9">
              <w:rPr>
                <w:rFonts w:ascii="Times New Roman" w:hAnsi="Times New Roman" w:cs="Times New Roman"/>
                <w:sz w:val="20"/>
                <w:szCs w:val="20"/>
              </w:rPr>
              <w:t>Quotient familial 7</w:t>
            </w:r>
          </w:p>
          <w:p w14:paraId="5F283282" w14:textId="77777777" w:rsidR="00AC5A65" w:rsidRPr="00DF56A9" w:rsidRDefault="00AC5A65" w:rsidP="0069706E">
            <w:pPr>
              <w:jc w:val="center"/>
              <w:rPr>
                <w:rFonts w:ascii="Times New Roman" w:hAnsi="Times New Roman" w:cs="Times New Roman"/>
                <w:sz w:val="20"/>
                <w:szCs w:val="20"/>
              </w:rPr>
            </w:pPr>
            <w:r w:rsidRPr="00DF56A9">
              <w:rPr>
                <w:rFonts w:ascii="Times New Roman" w:hAnsi="Times New Roman" w:cs="Times New Roman"/>
                <w:sz w:val="20"/>
                <w:szCs w:val="20"/>
              </w:rPr>
              <w:t>&gt; à 3001</w:t>
            </w:r>
          </w:p>
        </w:tc>
        <w:tc>
          <w:tcPr>
            <w:tcW w:w="665" w:type="dxa"/>
          </w:tcPr>
          <w:p w14:paraId="477E76CA" w14:textId="77777777" w:rsidR="00AC5A65" w:rsidRDefault="00AC5A65" w:rsidP="0069706E">
            <w:pPr>
              <w:jc w:val="center"/>
              <w:rPr>
                <w:rFonts w:ascii="Times New Roman" w:hAnsi="Times New Roman" w:cs="Times New Roman"/>
                <w:sz w:val="20"/>
                <w:szCs w:val="20"/>
              </w:rPr>
            </w:pPr>
          </w:p>
          <w:p w14:paraId="6874D461" w14:textId="77777777" w:rsidR="00AC5A65" w:rsidRDefault="00AC5A65" w:rsidP="0069706E">
            <w:pPr>
              <w:jc w:val="center"/>
              <w:rPr>
                <w:rFonts w:ascii="Times New Roman" w:hAnsi="Times New Roman" w:cs="Times New Roman"/>
                <w:sz w:val="20"/>
                <w:szCs w:val="20"/>
              </w:rPr>
            </w:pPr>
          </w:p>
          <w:p w14:paraId="7CDE6C33" w14:textId="599FF487" w:rsidR="00AC5A65" w:rsidRPr="00DF56A9" w:rsidRDefault="00AC5A65" w:rsidP="0069706E">
            <w:pPr>
              <w:jc w:val="center"/>
              <w:rPr>
                <w:rFonts w:ascii="Times New Roman" w:hAnsi="Times New Roman" w:cs="Times New Roman"/>
                <w:sz w:val="20"/>
                <w:szCs w:val="20"/>
              </w:rPr>
            </w:pPr>
            <w:r>
              <w:rPr>
                <w:rFonts w:ascii="Times New Roman" w:hAnsi="Times New Roman" w:cs="Times New Roman"/>
                <w:sz w:val="20"/>
                <w:szCs w:val="20"/>
              </w:rPr>
              <w:t>Hors commune</w:t>
            </w:r>
          </w:p>
        </w:tc>
      </w:tr>
      <w:tr w:rsidR="00AC5A65" w:rsidRPr="00DF56A9" w14:paraId="0E0BACBA" w14:textId="7BE9D8B6" w:rsidTr="00AC5A65">
        <w:trPr>
          <w:trHeight w:val="433"/>
        </w:trPr>
        <w:tc>
          <w:tcPr>
            <w:tcW w:w="1173" w:type="dxa"/>
          </w:tcPr>
          <w:p w14:paraId="55A4E1A0" w14:textId="77777777" w:rsidR="00AC5A65" w:rsidRPr="00DF56A9" w:rsidRDefault="00AC5A65" w:rsidP="0069706E">
            <w:pPr>
              <w:jc w:val="center"/>
              <w:rPr>
                <w:rFonts w:ascii="Times New Roman" w:hAnsi="Times New Roman" w:cs="Times New Roman"/>
                <w:sz w:val="20"/>
                <w:szCs w:val="20"/>
              </w:rPr>
            </w:pPr>
            <w:r w:rsidRPr="00DF56A9">
              <w:rPr>
                <w:rFonts w:ascii="Times New Roman" w:hAnsi="Times New Roman" w:cs="Times New Roman"/>
                <w:sz w:val="20"/>
                <w:szCs w:val="20"/>
              </w:rPr>
              <w:t>A</w:t>
            </w:r>
          </w:p>
          <w:p w14:paraId="317096A9" w14:textId="77777777" w:rsidR="00AC5A65" w:rsidRPr="00DF56A9" w:rsidRDefault="00AC5A65" w:rsidP="0069706E">
            <w:pPr>
              <w:jc w:val="center"/>
              <w:rPr>
                <w:rFonts w:ascii="Times New Roman" w:hAnsi="Times New Roman" w:cs="Times New Roman"/>
                <w:sz w:val="20"/>
                <w:szCs w:val="20"/>
              </w:rPr>
            </w:pPr>
          </w:p>
        </w:tc>
        <w:tc>
          <w:tcPr>
            <w:tcW w:w="1035" w:type="dxa"/>
          </w:tcPr>
          <w:p w14:paraId="47509B93"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1,15 €/h</w:t>
            </w:r>
          </w:p>
        </w:tc>
        <w:tc>
          <w:tcPr>
            <w:tcW w:w="1035" w:type="dxa"/>
          </w:tcPr>
          <w:p w14:paraId="7A6D297F"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1,80 €/h</w:t>
            </w:r>
          </w:p>
        </w:tc>
        <w:tc>
          <w:tcPr>
            <w:tcW w:w="957" w:type="dxa"/>
          </w:tcPr>
          <w:p w14:paraId="48DDD7D6"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2,40 €/h</w:t>
            </w:r>
          </w:p>
        </w:tc>
        <w:tc>
          <w:tcPr>
            <w:tcW w:w="1116" w:type="dxa"/>
          </w:tcPr>
          <w:p w14:paraId="01ADF966"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2,50 €/h</w:t>
            </w:r>
          </w:p>
        </w:tc>
        <w:tc>
          <w:tcPr>
            <w:tcW w:w="981" w:type="dxa"/>
          </w:tcPr>
          <w:p w14:paraId="0A456A91"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2,65 €/h</w:t>
            </w:r>
          </w:p>
        </w:tc>
        <w:tc>
          <w:tcPr>
            <w:tcW w:w="981" w:type="dxa"/>
          </w:tcPr>
          <w:p w14:paraId="2415EC1C"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2,75 €/h</w:t>
            </w:r>
          </w:p>
        </w:tc>
        <w:tc>
          <w:tcPr>
            <w:tcW w:w="981" w:type="dxa"/>
          </w:tcPr>
          <w:p w14:paraId="780FB7D0"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2,95 €/h</w:t>
            </w:r>
          </w:p>
        </w:tc>
        <w:tc>
          <w:tcPr>
            <w:tcW w:w="665" w:type="dxa"/>
          </w:tcPr>
          <w:p w14:paraId="552BA571" w14:textId="32564CEE" w:rsidR="00AC5A65" w:rsidRPr="00DF56A9" w:rsidRDefault="00AC5A65" w:rsidP="0069706E">
            <w:pPr>
              <w:rPr>
                <w:rFonts w:ascii="Times New Roman" w:hAnsi="Times New Roman" w:cs="Times New Roman"/>
                <w:sz w:val="20"/>
                <w:szCs w:val="20"/>
              </w:rPr>
            </w:pPr>
            <w:r>
              <w:rPr>
                <w:rFonts w:ascii="Times New Roman" w:hAnsi="Times New Roman" w:cs="Times New Roman"/>
                <w:sz w:val="20"/>
                <w:szCs w:val="20"/>
              </w:rPr>
              <w:t>3.15€/h</w:t>
            </w:r>
          </w:p>
        </w:tc>
      </w:tr>
      <w:tr w:rsidR="00AC5A65" w:rsidRPr="00DF56A9" w14:paraId="25F2BDC7" w14:textId="0676CC7A" w:rsidTr="00AC5A65">
        <w:trPr>
          <w:trHeight w:val="445"/>
        </w:trPr>
        <w:tc>
          <w:tcPr>
            <w:tcW w:w="1173" w:type="dxa"/>
          </w:tcPr>
          <w:p w14:paraId="70EE04B4" w14:textId="77777777" w:rsidR="00AC5A65" w:rsidRPr="00DF56A9" w:rsidRDefault="00AC5A65" w:rsidP="0069706E">
            <w:pPr>
              <w:jc w:val="center"/>
              <w:rPr>
                <w:rFonts w:ascii="Times New Roman" w:hAnsi="Times New Roman" w:cs="Times New Roman"/>
                <w:sz w:val="20"/>
                <w:szCs w:val="20"/>
              </w:rPr>
            </w:pPr>
            <w:r w:rsidRPr="00DF56A9">
              <w:rPr>
                <w:rFonts w:ascii="Times New Roman" w:hAnsi="Times New Roman" w:cs="Times New Roman"/>
                <w:sz w:val="20"/>
                <w:szCs w:val="20"/>
              </w:rPr>
              <w:t>B</w:t>
            </w:r>
          </w:p>
        </w:tc>
        <w:tc>
          <w:tcPr>
            <w:tcW w:w="1035" w:type="dxa"/>
          </w:tcPr>
          <w:p w14:paraId="763762E0"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1,25 €/h</w:t>
            </w:r>
          </w:p>
        </w:tc>
        <w:tc>
          <w:tcPr>
            <w:tcW w:w="1035" w:type="dxa"/>
          </w:tcPr>
          <w:p w14:paraId="45D92462"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1,90 €/h</w:t>
            </w:r>
          </w:p>
        </w:tc>
        <w:tc>
          <w:tcPr>
            <w:tcW w:w="957" w:type="dxa"/>
          </w:tcPr>
          <w:p w14:paraId="3655AAEE"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2,50 €/h</w:t>
            </w:r>
          </w:p>
        </w:tc>
        <w:tc>
          <w:tcPr>
            <w:tcW w:w="1116" w:type="dxa"/>
          </w:tcPr>
          <w:p w14:paraId="0F8B3272"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2,60 €/h</w:t>
            </w:r>
          </w:p>
        </w:tc>
        <w:tc>
          <w:tcPr>
            <w:tcW w:w="981" w:type="dxa"/>
          </w:tcPr>
          <w:p w14:paraId="6A1B0BEA"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2,75 €/h</w:t>
            </w:r>
          </w:p>
        </w:tc>
        <w:tc>
          <w:tcPr>
            <w:tcW w:w="981" w:type="dxa"/>
          </w:tcPr>
          <w:p w14:paraId="2AA4FB4F"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2,85 €/h</w:t>
            </w:r>
          </w:p>
        </w:tc>
        <w:tc>
          <w:tcPr>
            <w:tcW w:w="981" w:type="dxa"/>
          </w:tcPr>
          <w:p w14:paraId="1649BD60"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3,05 €/h</w:t>
            </w:r>
          </w:p>
        </w:tc>
        <w:tc>
          <w:tcPr>
            <w:tcW w:w="665" w:type="dxa"/>
          </w:tcPr>
          <w:p w14:paraId="168F116E" w14:textId="73F7F90A" w:rsidR="00AC5A65" w:rsidRPr="00DF56A9" w:rsidRDefault="00AC5A65" w:rsidP="0069706E">
            <w:pPr>
              <w:rPr>
                <w:rFonts w:ascii="Times New Roman" w:hAnsi="Times New Roman" w:cs="Times New Roman"/>
                <w:sz w:val="20"/>
                <w:szCs w:val="20"/>
              </w:rPr>
            </w:pPr>
            <w:r>
              <w:rPr>
                <w:rFonts w:ascii="Times New Roman" w:hAnsi="Times New Roman" w:cs="Times New Roman"/>
                <w:sz w:val="20"/>
                <w:szCs w:val="20"/>
              </w:rPr>
              <w:t>3.25€/h</w:t>
            </w:r>
          </w:p>
        </w:tc>
      </w:tr>
      <w:tr w:rsidR="00AC5A65" w:rsidRPr="00DF56A9" w14:paraId="2C996DA4" w14:textId="099C69C7" w:rsidTr="00AC5A65">
        <w:trPr>
          <w:trHeight w:val="409"/>
        </w:trPr>
        <w:tc>
          <w:tcPr>
            <w:tcW w:w="1173" w:type="dxa"/>
          </w:tcPr>
          <w:p w14:paraId="6C675415" w14:textId="77777777" w:rsidR="00AC5A65" w:rsidRPr="00DF56A9" w:rsidRDefault="00AC5A65" w:rsidP="0069706E">
            <w:pPr>
              <w:jc w:val="center"/>
              <w:rPr>
                <w:rFonts w:ascii="Times New Roman" w:hAnsi="Times New Roman" w:cs="Times New Roman"/>
                <w:sz w:val="20"/>
                <w:szCs w:val="20"/>
              </w:rPr>
            </w:pPr>
            <w:r w:rsidRPr="00DF56A9">
              <w:rPr>
                <w:rFonts w:ascii="Times New Roman" w:hAnsi="Times New Roman" w:cs="Times New Roman"/>
                <w:sz w:val="20"/>
                <w:szCs w:val="20"/>
              </w:rPr>
              <w:t>C</w:t>
            </w:r>
          </w:p>
        </w:tc>
        <w:tc>
          <w:tcPr>
            <w:tcW w:w="1035" w:type="dxa"/>
          </w:tcPr>
          <w:p w14:paraId="53118CD5"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1,80 €/h</w:t>
            </w:r>
          </w:p>
        </w:tc>
        <w:tc>
          <w:tcPr>
            <w:tcW w:w="1035" w:type="dxa"/>
          </w:tcPr>
          <w:p w14:paraId="6354B419"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2,20 €/h</w:t>
            </w:r>
          </w:p>
        </w:tc>
        <w:tc>
          <w:tcPr>
            <w:tcW w:w="957" w:type="dxa"/>
          </w:tcPr>
          <w:p w14:paraId="438E126D"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2,60 €/h</w:t>
            </w:r>
          </w:p>
        </w:tc>
        <w:tc>
          <w:tcPr>
            <w:tcW w:w="1116" w:type="dxa"/>
          </w:tcPr>
          <w:p w14:paraId="3C65B64A"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2,75 €/h</w:t>
            </w:r>
          </w:p>
        </w:tc>
        <w:tc>
          <w:tcPr>
            <w:tcW w:w="981" w:type="dxa"/>
          </w:tcPr>
          <w:p w14:paraId="250F14CB"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2,90 €/h</w:t>
            </w:r>
          </w:p>
        </w:tc>
        <w:tc>
          <w:tcPr>
            <w:tcW w:w="981" w:type="dxa"/>
          </w:tcPr>
          <w:p w14:paraId="4E9D7667"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3,10 €/h</w:t>
            </w:r>
          </w:p>
        </w:tc>
        <w:tc>
          <w:tcPr>
            <w:tcW w:w="981" w:type="dxa"/>
          </w:tcPr>
          <w:p w14:paraId="09D43246"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3,35 €/h</w:t>
            </w:r>
          </w:p>
        </w:tc>
        <w:tc>
          <w:tcPr>
            <w:tcW w:w="665" w:type="dxa"/>
          </w:tcPr>
          <w:p w14:paraId="5092AF57" w14:textId="323FD571" w:rsidR="00AC5A65" w:rsidRPr="00DF56A9" w:rsidRDefault="00AC5A65" w:rsidP="0069706E">
            <w:pPr>
              <w:rPr>
                <w:rFonts w:ascii="Times New Roman" w:hAnsi="Times New Roman" w:cs="Times New Roman"/>
                <w:sz w:val="20"/>
                <w:szCs w:val="20"/>
              </w:rPr>
            </w:pPr>
            <w:r>
              <w:rPr>
                <w:rFonts w:ascii="Times New Roman" w:hAnsi="Times New Roman" w:cs="Times New Roman"/>
                <w:sz w:val="20"/>
                <w:szCs w:val="20"/>
              </w:rPr>
              <w:t>3.55€/h</w:t>
            </w:r>
          </w:p>
        </w:tc>
      </w:tr>
      <w:tr w:rsidR="00AC5A65" w:rsidRPr="00DF56A9" w14:paraId="459CE68D" w14:textId="265D715A" w:rsidTr="00AC5A65">
        <w:trPr>
          <w:trHeight w:val="414"/>
        </w:trPr>
        <w:tc>
          <w:tcPr>
            <w:tcW w:w="1173" w:type="dxa"/>
          </w:tcPr>
          <w:p w14:paraId="150FE7A0" w14:textId="77777777" w:rsidR="00AC5A65" w:rsidRPr="00DF56A9" w:rsidRDefault="00AC5A65" w:rsidP="0069706E">
            <w:pPr>
              <w:jc w:val="center"/>
              <w:rPr>
                <w:rFonts w:ascii="Times New Roman" w:hAnsi="Times New Roman" w:cs="Times New Roman"/>
                <w:sz w:val="20"/>
                <w:szCs w:val="20"/>
              </w:rPr>
            </w:pPr>
            <w:r w:rsidRPr="00DF56A9">
              <w:rPr>
                <w:rFonts w:ascii="Times New Roman" w:hAnsi="Times New Roman" w:cs="Times New Roman"/>
                <w:sz w:val="20"/>
                <w:szCs w:val="20"/>
              </w:rPr>
              <w:t>D</w:t>
            </w:r>
          </w:p>
        </w:tc>
        <w:tc>
          <w:tcPr>
            <w:tcW w:w="1035" w:type="dxa"/>
          </w:tcPr>
          <w:p w14:paraId="1E359DB3"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2,50 €/h</w:t>
            </w:r>
          </w:p>
        </w:tc>
        <w:tc>
          <w:tcPr>
            <w:tcW w:w="1035" w:type="dxa"/>
          </w:tcPr>
          <w:p w14:paraId="09EF94D4"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2,70 €/h</w:t>
            </w:r>
          </w:p>
        </w:tc>
        <w:tc>
          <w:tcPr>
            <w:tcW w:w="957" w:type="dxa"/>
          </w:tcPr>
          <w:p w14:paraId="472D305A"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2,90 €/h</w:t>
            </w:r>
          </w:p>
        </w:tc>
        <w:tc>
          <w:tcPr>
            <w:tcW w:w="1116" w:type="dxa"/>
          </w:tcPr>
          <w:p w14:paraId="2BA4D466"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3,05 €/h</w:t>
            </w:r>
          </w:p>
        </w:tc>
        <w:tc>
          <w:tcPr>
            <w:tcW w:w="981" w:type="dxa"/>
          </w:tcPr>
          <w:p w14:paraId="6D750F83"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3,35 €/h</w:t>
            </w:r>
          </w:p>
        </w:tc>
        <w:tc>
          <w:tcPr>
            <w:tcW w:w="981" w:type="dxa"/>
          </w:tcPr>
          <w:p w14:paraId="3EE11937"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3,55 €/h</w:t>
            </w:r>
          </w:p>
        </w:tc>
        <w:tc>
          <w:tcPr>
            <w:tcW w:w="981" w:type="dxa"/>
          </w:tcPr>
          <w:p w14:paraId="5C9119F0"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4,00 €/h</w:t>
            </w:r>
          </w:p>
        </w:tc>
        <w:tc>
          <w:tcPr>
            <w:tcW w:w="665" w:type="dxa"/>
          </w:tcPr>
          <w:p w14:paraId="69D24DE1" w14:textId="7A917C22" w:rsidR="00AC5A65" w:rsidRPr="00DF56A9" w:rsidRDefault="00AC5A65" w:rsidP="0069706E">
            <w:pPr>
              <w:rPr>
                <w:rFonts w:ascii="Times New Roman" w:hAnsi="Times New Roman" w:cs="Times New Roman"/>
                <w:sz w:val="20"/>
                <w:szCs w:val="20"/>
              </w:rPr>
            </w:pPr>
            <w:r>
              <w:rPr>
                <w:rFonts w:ascii="Times New Roman" w:hAnsi="Times New Roman" w:cs="Times New Roman"/>
                <w:sz w:val="20"/>
                <w:szCs w:val="20"/>
              </w:rPr>
              <w:t>4.20€/h</w:t>
            </w:r>
          </w:p>
        </w:tc>
      </w:tr>
      <w:tr w:rsidR="00AC5A65" w:rsidRPr="00DF56A9" w14:paraId="45DE656C" w14:textId="440295D1" w:rsidTr="00AC5A65">
        <w:trPr>
          <w:trHeight w:val="407"/>
        </w:trPr>
        <w:tc>
          <w:tcPr>
            <w:tcW w:w="1173" w:type="dxa"/>
          </w:tcPr>
          <w:p w14:paraId="2F458B50" w14:textId="77777777" w:rsidR="00AC5A65" w:rsidRPr="00DF56A9" w:rsidRDefault="00AC5A65" w:rsidP="0069706E">
            <w:pPr>
              <w:jc w:val="center"/>
              <w:rPr>
                <w:rFonts w:ascii="Times New Roman" w:hAnsi="Times New Roman" w:cs="Times New Roman"/>
                <w:sz w:val="20"/>
                <w:szCs w:val="20"/>
              </w:rPr>
            </w:pPr>
            <w:r w:rsidRPr="00DF56A9">
              <w:rPr>
                <w:rFonts w:ascii="Times New Roman" w:hAnsi="Times New Roman" w:cs="Times New Roman"/>
                <w:sz w:val="20"/>
                <w:szCs w:val="20"/>
              </w:rPr>
              <w:t>E</w:t>
            </w:r>
          </w:p>
        </w:tc>
        <w:tc>
          <w:tcPr>
            <w:tcW w:w="1035" w:type="dxa"/>
          </w:tcPr>
          <w:p w14:paraId="19FE389B"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1,60 €/h</w:t>
            </w:r>
          </w:p>
        </w:tc>
        <w:tc>
          <w:tcPr>
            <w:tcW w:w="1035" w:type="dxa"/>
          </w:tcPr>
          <w:p w14:paraId="48CE6328"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1,80 €/h</w:t>
            </w:r>
          </w:p>
        </w:tc>
        <w:tc>
          <w:tcPr>
            <w:tcW w:w="957" w:type="dxa"/>
          </w:tcPr>
          <w:p w14:paraId="30BECEFF"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1,90 €/h</w:t>
            </w:r>
          </w:p>
        </w:tc>
        <w:tc>
          <w:tcPr>
            <w:tcW w:w="1116" w:type="dxa"/>
          </w:tcPr>
          <w:p w14:paraId="2317E1D5"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2,00 €/h</w:t>
            </w:r>
          </w:p>
        </w:tc>
        <w:tc>
          <w:tcPr>
            <w:tcW w:w="981" w:type="dxa"/>
          </w:tcPr>
          <w:p w14:paraId="663F7002"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2,10 €/h</w:t>
            </w:r>
          </w:p>
        </w:tc>
        <w:tc>
          <w:tcPr>
            <w:tcW w:w="981" w:type="dxa"/>
          </w:tcPr>
          <w:p w14:paraId="2AB8EF72"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2,20 €/h</w:t>
            </w:r>
          </w:p>
        </w:tc>
        <w:tc>
          <w:tcPr>
            <w:tcW w:w="981" w:type="dxa"/>
          </w:tcPr>
          <w:p w14:paraId="13C69F6A" w14:textId="77777777" w:rsidR="00AC5A65" w:rsidRPr="00DF56A9" w:rsidRDefault="00AC5A65" w:rsidP="0069706E">
            <w:pPr>
              <w:rPr>
                <w:rFonts w:ascii="Times New Roman" w:hAnsi="Times New Roman" w:cs="Times New Roman"/>
                <w:sz w:val="20"/>
                <w:szCs w:val="20"/>
              </w:rPr>
            </w:pPr>
            <w:r w:rsidRPr="00DF56A9">
              <w:rPr>
                <w:rFonts w:ascii="Times New Roman" w:hAnsi="Times New Roman" w:cs="Times New Roman"/>
                <w:sz w:val="20"/>
                <w:szCs w:val="20"/>
              </w:rPr>
              <w:t>2,40 €/h</w:t>
            </w:r>
          </w:p>
        </w:tc>
        <w:tc>
          <w:tcPr>
            <w:tcW w:w="665" w:type="dxa"/>
          </w:tcPr>
          <w:p w14:paraId="323A4E0A" w14:textId="7814A68A" w:rsidR="00AC5A65" w:rsidRPr="00DF56A9" w:rsidRDefault="00AC5A65" w:rsidP="0069706E">
            <w:pPr>
              <w:rPr>
                <w:rFonts w:ascii="Times New Roman" w:hAnsi="Times New Roman" w:cs="Times New Roman"/>
                <w:sz w:val="20"/>
                <w:szCs w:val="20"/>
              </w:rPr>
            </w:pPr>
            <w:r>
              <w:rPr>
                <w:rFonts w:ascii="Times New Roman" w:hAnsi="Times New Roman" w:cs="Times New Roman"/>
                <w:sz w:val="20"/>
                <w:szCs w:val="20"/>
              </w:rPr>
              <w:t>2.60€/h</w:t>
            </w:r>
          </w:p>
        </w:tc>
      </w:tr>
    </w:tbl>
    <w:p w14:paraId="29F3261E" w14:textId="77777777" w:rsidR="00C97379" w:rsidRPr="00DF56A9" w:rsidRDefault="00C97379" w:rsidP="00C97379">
      <w:pPr>
        <w:pStyle w:val="Paragraphedeliste"/>
        <w:spacing w:after="0" w:line="240" w:lineRule="auto"/>
        <w:ind w:left="0"/>
        <w:jc w:val="both"/>
        <w:rPr>
          <w:rFonts w:ascii="Times New Roman" w:hAnsi="Times New Roman" w:cs="Times New Roman"/>
          <w:snapToGrid w:val="0"/>
          <w:sz w:val="20"/>
          <w:szCs w:val="20"/>
        </w:rPr>
      </w:pPr>
    </w:p>
    <w:p w14:paraId="3188BBAE" w14:textId="77777777" w:rsidR="00DF56A9" w:rsidRPr="00DF56A9" w:rsidRDefault="00DF56A9" w:rsidP="00DF56A9">
      <w:pPr>
        <w:rPr>
          <w:rFonts w:ascii="Times New Roman" w:hAnsi="Times New Roman" w:cs="Times New Roman"/>
          <w:sz w:val="20"/>
          <w:szCs w:val="20"/>
        </w:rPr>
      </w:pPr>
      <w:r w:rsidRPr="00DF56A9">
        <w:rPr>
          <w:rFonts w:ascii="Times New Roman" w:hAnsi="Times New Roman" w:cs="Times New Roman"/>
          <w:sz w:val="20"/>
          <w:szCs w:val="20"/>
        </w:rPr>
        <w:t>A : L’activité est réalisée sur place sans prestation spécifique</w:t>
      </w:r>
    </w:p>
    <w:p w14:paraId="6594BEAD" w14:textId="77777777" w:rsidR="00DF56A9" w:rsidRPr="00DF56A9" w:rsidRDefault="00DF56A9" w:rsidP="00DF56A9">
      <w:pPr>
        <w:rPr>
          <w:rFonts w:ascii="Times New Roman" w:hAnsi="Times New Roman" w:cs="Times New Roman"/>
          <w:sz w:val="20"/>
          <w:szCs w:val="20"/>
        </w:rPr>
      </w:pPr>
      <w:r w:rsidRPr="00DF56A9">
        <w:rPr>
          <w:rFonts w:ascii="Times New Roman" w:hAnsi="Times New Roman" w:cs="Times New Roman"/>
          <w:sz w:val="20"/>
          <w:szCs w:val="20"/>
        </w:rPr>
        <w:t>B : L’activité est réalisée sur place avec prestation, où à l’extérieur de la commune sans prestation spécifique</w:t>
      </w:r>
    </w:p>
    <w:p w14:paraId="1663E318" w14:textId="77777777" w:rsidR="00DF56A9" w:rsidRPr="00DF56A9" w:rsidRDefault="00DF56A9" w:rsidP="00DF56A9">
      <w:pPr>
        <w:rPr>
          <w:rFonts w:ascii="Times New Roman" w:hAnsi="Times New Roman" w:cs="Times New Roman"/>
          <w:sz w:val="20"/>
          <w:szCs w:val="20"/>
        </w:rPr>
      </w:pPr>
      <w:r w:rsidRPr="00DF56A9">
        <w:rPr>
          <w:rFonts w:ascii="Times New Roman" w:hAnsi="Times New Roman" w:cs="Times New Roman"/>
          <w:sz w:val="20"/>
          <w:szCs w:val="20"/>
        </w:rPr>
        <w:t>C : L’activité est réalisée à l’extérieur avec prestation</w:t>
      </w:r>
    </w:p>
    <w:p w14:paraId="110BC6F2" w14:textId="70B391D1" w:rsidR="00DF56A9" w:rsidRPr="00DF56A9" w:rsidRDefault="00DF56A9" w:rsidP="00DF56A9">
      <w:pPr>
        <w:rPr>
          <w:rFonts w:ascii="Times New Roman" w:hAnsi="Times New Roman" w:cs="Times New Roman"/>
          <w:sz w:val="20"/>
          <w:szCs w:val="20"/>
        </w:rPr>
      </w:pPr>
      <w:r w:rsidRPr="00DF56A9">
        <w:rPr>
          <w:rFonts w:ascii="Times New Roman" w:hAnsi="Times New Roman" w:cs="Times New Roman"/>
          <w:sz w:val="20"/>
          <w:szCs w:val="20"/>
        </w:rPr>
        <w:t>D : Activité spécifique générant des coûts d’entrée ou de fonctionnement important (parcs d’attraction, mini- camps par exemple)</w:t>
      </w:r>
    </w:p>
    <w:p w14:paraId="0D3B67AB" w14:textId="33EDEE45" w:rsidR="00DF56A9" w:rsidRPr="00DF56A9" w:rsidRDefault="00DF56A9" w:rsidP="00DF56A9">
      <w:pPr>
        <w:rPr>
          <w:rFonts w:ascii="Times New Roman" w:hAnsi="Times New Roman" w:cs="Times New Roman"/>
          <w:sz w:val="20"/>
          <w:szCs w:val="20"/>
        </w:rPr>
      </w:pPr>
      <w:r w:rsidRPr="00DF56A9">
        <w:rPr>
          <w:rFonts w:ascii="Times New Roman" w:hAnsi="Times New Roman" w:cs="Times New Roman"/>
          <w:sz w:val="20"/>
          <w:szCs w:val="20"/>
        </w:rPr>
        <w:t>E : Séjour avec Hébergement supérieur à 5 nuits</w:t>
      </w:r>
    </w:p>
    <w:p w14:paraId="2F6A623D" w14:textId="634F7422" w:rsidR="005412AC" w:rsidRDefault="00DF56A9" w:rsidP="00AC5A65">
      <w:pPr>
        <w:rPr>
          <w:rFonts w:ascii="Times New Roman" w:hAnsi="Times New Roman" w:cs="Times New Roman"/>
          <w:sz w:val="20"/>
          <w:szCs w:val="20"/>
        </w:rPr>
      </w:pPr>
      <w:r w:rsidRPr="00DF56A9">
        <w:rPr>
          <w:rFonts w:ascii="Times New Roman" w:hAnsi="Times New Roman" w:cs="Times New Roman"/>
          <w:sz w:val="20"/>
          <w:szCs w:val="20"/>
        </w:rPr>
        <w:t>Les familles ne fournissant pas leur attestation CAF ou MSA avant le début de l’activité ou du séjour se verront automatiquement appliqué le quotient familial n°7</w:t>
      </w:r>
      <w:r>
        <w:rPr>
          <w:rFonts w:ascii="Times New Roman" w:hAnsi="Times New Roman" w:cs="Times New Roman"/>
          <w:sz w:val="20"/>
          <w:szCs w:val="20"/>
        </w:rPr>
        <w:t>.</w:t>
      </w:r>
      <w:r w:rsidR="00FB3C59">
        <w:rPr>
          <w:rFonts w:ascii="Times New Roman" w:hAnsi="Times New Roman" w:cs="Times New Roman"/>
          <w:sz w:val="20"/>
          <w:szCs w:val="20"/>
        </w:rPr>
        <w:t xml:space="preserve"> </w:t>
      </w:r>
    </w:p>
    <w:p w14:paraId="4AA4AF4A" w14:textId="02DCD1CB" w:rsidR="00FB3C59" w:rsidRPr="005412AC" w:rsidRDefault="00FB3C59" w:rsidP="00AC5A65">
      <w:pPr>
        <w:rPr>
          <w:rFonts w:ascii="Times New Roman" w:hAnsi="Times New Roman" w:cs="Times New Roman"/>
          <w:snapToGrid w:val="0"/>
          <w:sz w:val="20"/>
          <w:szCs w:val="20"/>
        </w:rPr>
      </w:pPr>
      <w:r>
        <w:rPr>
          <w:rFonts w:ascii="Times New Roman" w:hAnsi="Times New Roman" w:cs="Times New Roman"/>
          <w:sz w:val="20"/>
          <w:szCs w:val="20"/>
        </w:rPr>
        <w:t>Les enfants du personnel extérieur à la commune bénéficieront des tarifs réservés aux enfants de la commune.</w:t>
      </w:r>
    </w:p>
    <w:p w14:paraId="64FBB09A" w14:textId="77777777" w:rsidR="00C97379" w:rsidRPr="00C97379" w:rsidRDefault="00C97379" w:rsidP="00C97379">
      <w:pPr>
        <w:spacing w:after="0" w:line="240" w:lineRule="auto"/>
        <w:jc w:val="both"/>
        <w:rPr>
          <w:rFonts w:ascii="Times New Roman" w:hAnsi="Times New Roman" w:cs="Times New Roman"/>
          <w:b/>
          <w:bCs/>
          <w:sz w:val="20"/>
          <w:szCs w:val="20"/>
        </w:rPr>
      </w:pPr>
    </w:p>
    <w:p w14:paraId="06586992" w14:textId="440ED245" w:rsidR="00C97379" w:rsidRPr="00C97379" w:rsidRDefault="00C97379" w:rsidP="00713C0B">
      <w:pPr>
        <w:pStyle w:val="Paragraphedeliste"/>
        <w:numPr>
          <w:ilvl w:val="0"/>
          <w:numId w:val="2"/>
        </w:numPr>
        <w:spacing w:after="0" w:line="240" w:lineRule="auto"/>
        <w:ind w:left="0" w:hanging="284"/>
        <w:jc w:val="both"/>
        <w:rPr>
          <w:rFonts w:ascii="Times New Roman" w:hAnsi="Times New Roman" w:cs="Times New Roman"/>
          <w:b/>
          <w:bCs/>
          <w:sz w:val="20"/>
          <w:szCs w:val="20"/>
          <w:u w:val="single"/>
        </w:rPr>
      </w:pPr>
      <w:r w:rsidRPr="00C97379">
        <w:rPr>
          <w:rFonts w:ascii="Times New Roman" w:hAnsi="Times New Roman" w:cs="Times New Roman"/>
          <w:b/>
          <w:bCs/>
          <w:sz w:val="20"/>
          <w:szCs w:val="20"/>
          <w:u w:val="single"/>
        </w:rPr>
        <w:t>Convention avec les Brigades Vertes</w:t>
      </w:r>
    </w:p>
    <w:p w14:paraId="0EBA74E4" w14:textId="5880DEDD" w:rsidR="005412AC" w:rsidRPr="008A2E1C" w:rsidRDefault="005412AC" w:rsidP="005412AC">
      <w:pPr>
        <w:jc w:val="both"/>
        <w:rPr>
          <w:rFonts w:ascii="Times New Roman" w:hAnsi="Times New Roman" w:cs="Times New Roman"/>
          <w:sz w:val="20"/>
          <w:szCs w:val="20"/>
        </w:rPr>
      </w:pPr>
      <w:r w:rsidRPr="005412AC">
        <w:rPr>
          <w:rFonts w:ascii="Times New Roman" w:hAnsi="Times New Roman" w:cs="Times New Roman"/>
          <w:sz w:val="20"/>
          <w:szCs w:val="20"/>
        </w:rPr>
        <w:t>M</w:t>
      </w:r>
      <w:r w:rsidR="008A2E1C">
        <w:rPr>
          <w:rFonts w:ascii="Times New Roman" w:hAnsi="Times New Roman" w:cs="Times New Roman"/>
          <w:sz w:val="20"/>
          <w:szCs w:val="20"/>
        </w:rPr>
        <w:t>onsieur Patrice DOMPMARTIN, adjoint à la voirie,</w:t>
      </w:r>
      <w:r w:rsidRPr="005412AC">
        <w:rPr>
          <w:rFonts w:ascii="Times New Roman" w:hAnsi="Times New Roman" w:cs="Times New Roman"/>
          <w:sz w:val="20"/>
          <w:szCs w:val="20"/>
        </w:rPr>
        <w:t xml:space="preserve"> rappelle au conseil municipal qu’une convention a été signée en </w:t>
      </w:r>
      <w:r w:rsidRPr="008A2E1C">
        <w:rPr>
          <w:rFonts w:ascii="Times New Roman" w:hAnsi="Times New Roman" w:cs="Times New Roman"/>
          <w:sz w:val="20"/>
          <w:szCs w:val="20"/>
        </w:rPr>
        <w:t xml:space="preserve">2023 </w:t>
      </w:r>
      <w:r w:rsidRPr="005412AC">
        <w:rPr>
          <w:rFonts w:ascii="Times New Roman" w:hAnsi="Times New Roman" w:cs="Times New Roman"/>
          <w:sz w:val="20"/>
          <w:szCs w:val="20"/>
        </w:rPr>
        <w:t>avec l’association « les Brigades Vertes du Genevois » pour traiter et éradiquer les plantes invasives sur la commune.</w:t>
      </w:r>
      <w:r>
        <w:rPr>
          <w:rFonts w:ascii="Times New Roman" w:hAnsi="Times New Roman" w:cs="Times New Roman"/>
          <w:sz w:val="20"/>
          <w:szCs w:val="20"/>
        </w:rPr>
        <w:t xml:space="preserve"> </w:t>
      </w:r>
      <w:r w:rsidRPr="008A2E1C">
        <w:rPr>
          <w:rFonts w:ascii="Times New Roman" w:hAnsi="Times New Roman" w:cs="Times New Roman"/>
          <w:sz w:val="20"/>
          <w:szCs w:val="20"/>
        </w:rPr>
        <w:t>(12 jours x 580 € = 6 960 €)</w:t>
      </w:r>
    </w:p>
    <w:p w14:paraId="3552AE0B" w14:textId="53FEFBC1" w:rsidR="005412AC" w:rsidRPr="008A2E1C" w:rsidRDefault="005412AC" w:rsidP="005412AC">
      <w:pPr>
        <w:jc w:val="both"/>
        <w:rPr>
          <w:rFonts w:ascii="Times New Roman" w:hAnsi="Times New Roman" w:cs="Times New Roman"/>
          <w:sz w:val="20"/>
          <w:szCs w:val="20"/>
        </w:rPr>
      </w:pPr>
      <w:r w:rsidRPr="005412AC">
        <w:rPr>
          <w:rFonts w:ascii="Times New Roman" w:hAnsi="Times New Roman" w:cs="Times New Roman"/>
          <w:sz w:val="20"/>
          <w:szCs w:val="20"/>
        </w:rPr>
        <w:t xml:space="preserve">Cette convention étant terminée et considérant que les plantes invasives ne sont pas complètement éradiquées, </w:t>
      </w:r>
      <w:r w:rsidR="008A2E1C">
        <w:rPr>
          <w:rFonts w:ascii="Times New Roman" w:hAnsi="Times New Roman" w:cs="Times New Roman"/>
          <w:sz w:val="20"/>
          <w:szCs w:val="20"/>
        </w:rPr>
        <w:t xml:space="preserve">M. DOMPMARTIN </w:t>
      </w:r>
      <w:r w:rsidRPr="005412AC">
        <w:rPr>
          <w:rFonts w:ascii="Times New Roman" w:hAnsi="Times New Roman" w:cs="Times New Roman"/>
          <w:sz w:val="20"/>
          <w:szCs w:val="20"/>
        </w:rPr>
        <w:t>propose au conseil municipal de signer une nouvelle convention avec l’association « les Brigades Vertes du Genevois » du 1</w:t>
      </w:r>
      <w:r w:rsidRPr="005412AC">
        <w:rPr>
          <w:rFonts w:ascii="Times New Roman" w:hAnsi="Times New Roman" w:cs="Times New Roman"/>
          <w:sz w:val="20"/>
          <w:szCs w:val="20"/>
          <w:vertAlign w:val="superscript"/>
        </w:rPr>
        <w:t>er</w:t>
      </w:r>
      <w:r w:rsidRPr="005412AC">
        <w:rPr>
          <w:rFonts w:ascii="Times New Roman" w:hAnsi="Times New Roman" w:cs="Times New Roman"/>
          <w:sz w:val="20"/>
          <w:szCs w:val="20"/>
        </w:rPr>
        <w:t xml:space="preserve"> janvier 2024 au 31 décembre 2024.</w:t>
      </w:r>
      <w:r>
        <w:rPr>
          <w:rFonts w:ascii="Times New Roman" w:hAnsi="Times New Roman" w:cs="Times New Roman"/>
          <w:sz w:val="20"/>
          <w:szCs w:val="20"/>
        </w:rPr>
        <w:t xml:space="preserve"> </w:t>
      </w:r>
      <w:r w:rsidRPr="008A2E1C">
        <w:rPr>
          <w:rFonts w:ascii="Times New Roman" w:hAnsi="Times New Roman" w:cs="Times New Roman"/>
          <w:sz w:val="20"/>
          <w:szCs w:val="20"/>
        </w:rPr>
        <w:t>(14 jours x 580 € = 8 120 €)</w:t>
      </w:r>
    </w:p>
    <w:p w14:paraId="3FEB9E4F" w14:textId="77777777" w:rsidR="005412AC" w:rsidRPr="005412AC" w:rsidRDefault="005412AC" w:rsidP="005412AC">
      <w:pPr>
        <w:jc w:val="both"/>
        <w:rPr>
          <w:rFonts w:ascii="Times New Roman" w:hAnsi="Times New Roman" w:cs="Times New Roman"/>
          <w:sz w:val="20"/>
          <w:szCs w:val="20"/>
        </w:rPr>
      </w:pPr>
      <w:r w:rsidRPr="005412AC">
        <w:rPr>
          <w:rFonts w:ascii="Times New Roman" w:hAnsi="Times New Roman" w:cs="Times New Roman"/>
          <w:sz w:val="20"/>
          <w:szCs w:val="20"/>
        </w:rPr>
        <w:t>Le conseil municipal, après avoir délibéré,</w:t>
      </w:r>
    </w:p>
    <w:p w14:paraId="4D250D06" w14:textId="77777777" w:rsidR="005412AC" w:rsidRPr="005412AC" w:rsidRDefault="005412AC" w:rsidP="005412AC">
      <w:pPr>
        <w:numPr>
          <w:ilvl w:val="0"/>
          <w:numId w:val="10"/>
        </w:numPr>
        <w:spacing w:after="0" w:line="240" w:lineRule="auto"/>
        <w:ind w:left="284" w:hanging="284"/>
        <w:jc w:val="both"/>
        <w:rPr>
          <w:rFonts w:ascii="Times New Roman" w:hAnsi="Times New Roman" w:cs="Times New Roman"/>
          <w:sz w:val="20"/>
          <w:szCs w:val="20"/>
        </w:rPr>
      </w:pPr>
      <w:r w:rsidRPr="005412AC">
        <w:rPr>
          <w:rFonts w:ascii="Times New Roman" w:hAnsi="Times New Roman" w:cs="Times New Roman"/>
          <w:b/>
          <w:sz w:val="20"/>
          <w:szCs w:val="20"/>
        </w:rPr>
        <w:t>accepte</w:t>
      </w:r>
      <w:r w:rsidRPr="005412AC">
        <w:rPr>
          <w:rFonts w:ascii="Times New Roman" w:hAnsi="Times New Roman" w:cs="Times New Roman"/>
          <w:sz w:val="20"/>
          <w:szCs w:val="20"/>
        </w:rPr>
        <w:t xml:space="preserve"> la nouvelle proposition de l’association « Les Brigades Vertes du Genevois » ;</w:t>
      </w:r>
    </w:p>
    <w:p w14:paraId="179E991D" w14:textId="24FB1E48" w:rsidR="005412AC" w:rsidRPr="005412AC" w:rsidRDefault="005412AC" w:rsidP="009A62BB">
      <w:pPr>
        <w:numPr>
          <w:ilvl w:val="0"/>
          <w:numId w:val="10"/>
        </w:numPr>
        <w:spacing w:after="0" w:line="240" w:lineRule="auto"/>
        <w:ind w:left="284" w:hanging="284"/>
        <w:jc w:val="both"/>
        <w:rPr>
          <w:bCs/>
        </w:rPr>
      </w:pPr>
      <w:r w:rsidRPr="005412AC">
        <w:rPr>
          <w:rFonts w:ascii="Times New Roman" w:hAnsi="Times New Roman" w:cs="Times New Roman"/>
          <w:b/>
          <w:sz w:val="20"/>
          <w:szCs w:val="20"/>
        </w:rPr>
        <w:t>autorise</w:t>
      </w:r>
      <w:r w:rsidRPr="005412AC">
        <w:rPr>
          <w:rFonts w:ascii="Times New Roman" w:hAnsi="Times New Roman" w:cs="Times New Roman"/>
          <w:bCs/>
          <w:sz w:val="20"/>
          <w:szCs w:val="20"/>
        </w:rPr>
        <w:t xml:space="preserve"> Madame le Maire à signer une nouvelle convention de travaux (ci-annexée) avec l’association « Les Brigades Vertes du Genevois » du </w:t>
      </w:r>
      <w:r w:rsidRPr="005412AC">
        <w:rPr>
          <w:rFonts w:ascii="Times New Roman" w:hAnsi="Times New Roman" w:cs="Times New Roman"/>
          <w:sz w:val="20"/>
          <w:szCs w:val="20"/>
        </w:rPr>
        <w:t>1</w:t>
      </w:r>
      <w:r w:rsidRPr="005412AC">
        <w:rPr>
          <w:rFonts w:ascii="Times New Roman" w:hAnsi="Times New Roman" w:cs="Times New Roman"/>
          <w:sz w:val="20"/>
          <w:szCs w:val="20"/>
          <w:vertAlign w:val="superscript"/>
        </w:rPr>
        <w:t xml:space="preserve">er </w:t>
      </w:r>
      <w:r w:rsidRPr="005412AC">
        <w:rPr>
          <w:rFonts w:ascii="Times New Roman" w:hAnsi="Times New Roman" w:cs="Times New Roman"/>
          <w:sz w:val="20"/>
          <w:szCs w:val="20"/>
        </w:rPr>
        <w:t>janvier 2024 au 31 décembre 2024</w:t>
      </w:r>
      <w:r w:rsidRPr="005412AC">
        <w:rPr>
          <w:rFonts w:ascii="Times New Roman" w:hAnsi="Times New Roman" w:cs="Times New Roman"/>
          <w:bCs/>
          <w:sz w:val="20"/>
          <w:szCs w:val="20"/>
        </w:rPr>
        <w:t>.</w:t>
      </w:r>
    </w:p>
    <w:p w14:paraId="3218491F" w14:textId="77777777" w:rsidR="00C97379" w:rsidRPr="00C97379" w:rsidRDefault="00C97379" w:rsidP="00C97379">
      <w:pPr>
        <w:pStyle w:val="Paragraphedeliste"/>
        <w:rPr>
          <w:rFonts w:ascii="Times New Roman" w:hAnsi="Times New Roman" w:cs="Times New Roman"/>
          <w:b/>
          <w:bCs/>
          <w:sz w:val="20"/>
          <w:szCs w:val="20"/>
        </w:rPr>
      </w:pPr>
    </w:p>
    <w:p w14:paraId="70A88A83" w14:textId="3285EAE2" w:rsidR="00C97379" w:rsidRPr="00C97379" w:rsidRDefault="00C97379" w:rsidP="00713C0B">
      <w:pPr>
        <w:pStyle w:val="Paragraphedeliste"/>
        <w:numPr>
          <w:ilvl w:val="0"/>
          <w:numId w:val="2"/>
        </w:numPr>
        <w:spacing w:after="0" w:line="240" w:lineRule="auto"/>
        <w:ind w:left="0" w:hanging="284"/>
        <w:jc w:val="both"/>
        <w:rPr>
          <w:rFonts w:ascii="Times New Roman" w:hAnsi="Times New Roman" w:cs="Times New Roman"/>
          <w:b/>
          <w:bCs/>
          <w:sz w:val="20"/>
          <w:szCs w:val="20"/>
          <w:u w:val="single"/>
        </w:rPr>
      </w:pPr>
      <w:r w:rsidRPr="00C97379">
        <w:rPr>
          <w:rFonts w:ascii="Times New Roman" w:hAnsi="Times New Roman" w:cs="Times New Roman"/>
          <w:b/>
          <w:bCs/>
          <w:sz w:val="20"/>
          <w:szCs w:val="20"/>
          <w:u w:val="single"/>
        </w:rPr>
        <w:t xml:space="preserve">Longueur de </w:t>
      </w:r>
      <w:r>
        <w:rPr>
          <w:rFonts w:ascii="Times New Roman" w:hAnsi="Times New Roman" w:cs="Times New Roman"/>
          <w:b/>
          <w:bCs/>
          <w:sz w:val="20"/>
          <w:szCs w:val="20"/>
          <w:u w:val="single"/>
        </w:rPr>
        <w:t xml:space="preserve">la </w:t>
      </w:r>
      <w:r w:rsidRPr="00C97379">
        <w:rPr>
          <w:rFonts w:ascii="Times New Roman" w:hAnsi="Times New Roman" w:cs="Times New Roman"/>
          <w:b/>
          <w:bCs/>
          <w:sz w:val="20"/>
          <w:szCs w:val="20"/>
          <w:u w:val="single"/>
        </w:rPr>
        <w:t>voirie communale</w:t>
      </w:r>
    </w:p>
    <w:p w14:paraId="3837DABD" w14:textId="7EE37293" w:rsidR="005412AC" w:rsidRDefault="008A2E1C" w:rsidP="005412AC">
      <w:pPr>
        <w:pStyle w:val="Paragraphedeliste"/>
        <w:ind w:left="0"/>
        <w:jc w:val="both"/>
        <w:rPr>
          <w:rFonts w:ascii="Times New Roman" w:hAnsi="Times New Roman" w:cs="Times New Roman"/>
          <w:bCs/>
          <w:sz w:val="20"/>
          <w:szCs w:val="20"/>
        </w:rPr>
      </w:pPr>
      <w:r>
        <w:rPr>
          <w:rFonts w:ascii="Times New Roman" w:hAnsi="Times New Roman" w:cs="Times New Roman"/>
          <w:bCs/>
          <w:sz w:val="20"/>
          <w:szCs w:val="20"/>
        </w:rPr>
        <w:t xml:space="preserve">Mme le Maire expose au Conseil </w:t>
      </w:r>
      <w:r w:rsidR="005412AC">
        <w:rPr>
          <w:rFonts w:ascii="Times New Roman" w:hAnsi="Times New Roman" w:cs="Times New Roman"/>
          <w:bCs/>
          <w:sz w:val="20"/>
          <w:szCs w:val="20"/>
        </w:rPr>
        <w:t xml:space="preserve">Municipal </w:t>
      </w:r>
      <w:r>
        <w:rPr>
          <w:rFonts w:ascii="Times New Roman" w:hAnsi="Times New Roman" w:cs="Times New Roman"/>
          <w:bCs/>
          <w:sz w:val="20"/>
          <w:szCs w:val="20"/>
        </w:rPr>
        <w:t xml:space="preserve">que suite au </w:t>
      </w:r>
      <w:r w:rsidRPr="00187E0E">
        <w:rPr>
          <w:rFonts w:ascii="Times New Roman" w:hAnsi="Times New Roman" w:cs="Times New Roman"/>
          <w:bCs/>
          <w:sz w:val="20"/>
          <w:szCs w:val="20"/>
        </w:rPr>
        <w:t>reclassement de la route départementale 102 E (centre du village) d’une longueur de 289 mètres</w:t>
      </w:r>
      <w:r>
        <w:rPr>
          <w:rFonts w:ascii="Times New Roman" w:hAnsi="Times New Roman" w:cs="Times New Roman"/>
          <w:bCs/>
          <w:sz w:val="20"/>
          <w:szCs w:val="20"/>
        </w:rPr>
        <w:t xml:space="preserve"> en voie communale, l</w:t>
      </w:r>
      <w:r w:rsidR="005412AC" w:rsidRPr="00187E0E">
        <w:rPr>
          <w:rFonts w:ascii="Times New Roman" w:hAnsi="Times New Roman" w:cs="Times New Roman"/>
          <w:bCs/>
          <w:sz w:val="20"/>
          <w:szCs w:val="20"/>
        </w:rPr>
        <w:t>a longueur de la voirie communale sera de 37 321 mètres au 1</w:t>
      </w:r>
      <w:r w:rsidR="005412AC" w:rsidRPr="00187E0E">
        <w:rPr>
          <w:rFonts w:ascii="Times New Roman" w:hAnsi="Times New Roman" w:cs="Times New Roman"/>
          <w:bCs/>
          <w:sz w:val="20"/>
          <w:szCs w:val="20"/>
          <w:vertAlign w:val="superscript"/>
        </w:rPr>
        <w:t>er</w:t>
      </w:r>
      <w:r w:rsidR="005412AC" w:rsidRPr="00187E0E">
        <w:rPr>
          <w:rFonts w:ascii="Times New Roman" w:hAnsi="Times New Roman" w:cs="Times New Roman"/>
          <w:bCs/>
          <w:sz w:val="20"/>
          <w:szCs w:val="20"/>
        </w:rPr>
        <w:t xml:space="preserve"> janvier 2024.</w:t>
      </w:r>
      <w:r w:rsidR="005412AC">
        <w:rPr>
          <w:rFonts w:ascii="Times New Roman" w:hAnsi="Times New Roman" w:cs="Times New Roman"/>
          <w:bCs/>
          <w:sz w:val="20"/>
          <w:szCs w:val="20"/>
        </w:rPr>
        <w:t xml:space="preserve"> </w:t>
      </w:r>
      <w:r w:rsidR="00652245">
        <w:rPr>
          <w:rFonts w:ascii="Times New Roman" w:hAnsi="Times New Roman" w:cs="Times New Roman"/>
          <w:bCs/>
          <w:sz w:val="20"/>
          <w:szCs w:val="20"/>
        </w:rPr>
        <w:t>L</w:t>
      </w:r>
      <w:r w:rsidR="005412AC">
        <w:rPr>
          <w:rFonts w:ascii="Times New Roman" w:hAnsi="Times New Roman" w:cs="Times New Roman"/>
          <w:bCs/>
          <w:sz w:val="20"/>
          <w:szCs w:val="20"/>
        </w:rPr>
        <w:t xml:space="preserve">a Dotation Globale de Fonctionnement </w:t>
      </w:r>
      <w:r w:rsidR="00652245">
        <w:rPr>
          <w:rFonts w:ascii="Times New Roman" w:hAnsi="Times New Roman" w:cs="Times New Roman"/>
          <w:bCs/>
          <w:sz w:val="20"/>
          <w:szCs w:val="20"/>
        </w:rPr>
        <w:t>étant</w:t>
      </w:r>
      <w:r w:rsidR="005412AC">
        <w:rPr>
          <w:rFonts w:ascii="Times New Roman" w:hAnsi="Times New Roman" w:cs="Times New Roman"/>
          <w:bCs/>
          <w:sz w:val="20"/>
          <w:szCs w:val="20"/>
        </w:rPr>
        <w:t xml:space="preserve"> calculée</w:t>
      </w:r>
      <w:r w:rsidR="00652245">
        <w:rPr>
          <w:rFonts w:ascii="Times New Roman" w:hAnsi="Times New Roman" w:cs="Times New Roman"/>
          <w:bCs/>
          <w:sz w:val="20"/>
          <w:szCs w:val="20"/>
        </w:rPr>
        <w:t>,</w:t>
      </w:r>
      <w:r w:rsidR="005412AC">
        <w:rPr>
          <w:rFonts w:ascii="Times New Roman" w:hAnsi="Times New Roman" w:cs="Times New Roman"/>
          <w:bCs/>
          <w:sz w:val="20"/>
          <w:szCs w:val="20"/>
        </w:rPr>
        <w:t xml:space="preserve"> </w:t>
      </w:r>
      <w:r w:rsidR="00652245">
        <w:rPr>
          <w:rFonts w:ascii="Times New Roman" w:hAnsi="Times New Roman" w:cs="Times New Roman"/>
          <w:bCs/>
          <w:sz w:val="20"/>
          <w:szCs w:val="20"/>
        </w:rPr>
        <w:t xml:space="preserve">entre autres, </w:t>
      </w:r>
      <w:r w:rsidR="005412AC">
        <w:rPr>
          <w:rFonts w:ascii="Times New Roman" w:hAnsi="Times New Roman" w:cs="Times New Roman"/>
          <w:bCs/>
          <w:sz w:val="20"/>
          <w:szCs w:val="20"/>
        </w:rPr>
        <w:t>en fonction de la longueur de voirie</w:t>
      </w:r>
      <w:r w:rsidR="00652245">
        <w:rPr>
          <w:rFonts w:ascii="Times New Roman" w:hAnsi="Times New Roman" w:cs="Times New Roman"/>
          <w:bCs/>
          <w:sz w:val="20"/>
          <w:szCs w:val="20"/>
        </w:rPr>
        <w:t>, le Conseil Municipal doit valider cette nouvelle longueur par délibération.</w:t>
      </w:r>
    </w:p>
    <w:p w14:paraId="41CBCE78" w14:textId="77777777" w:rsidR="00652245" w:rsidRDefault="00652245" w:rsidP="005412AC">
      <w:pPr>
        <w:pStyle w:val="Paragraphedeliste"/>
        <w:ind w:left="0"/>
        <w:jc w:val="both"/>
        <w:rPr>
          <w:rFonts w:ascii="Times New Roman" w:hAnsi="Times New Roman" w:cs="Times New Roman"/>
          <w:bCs/>
          <w:sz w:val="20"/>
          <w:szCs w:val="20"/>
        </w:rPr>
      </w:pPr>
    </w:p>
    <w:p w14:paraId="5B7C8DD2" w14:textId="2A2B0170" w:rsidR="00652245" w:rsidRDefault="00652245" w:rsidP="005412AC">
      <w:pPr>
        <w:pStyle w:val="Paragraphedeliste"/>
        <w:ind w:left="0"/>
        <w:jc w:val="both"/>
        <w:rPr>
          <w:rFonts w:ascii="Times New Roman" w:hAnsi="Times New Roman" w:cs="Times New Roman"/>
          <w:bCs/>
          <w:sz w:val="20"/>
          <w:szCs w:val="20"/>
        </w:rPr>
      </w:pPr>
      <w:r>
        <w:rPr>
          <w:rFonts w:ascii="Times New Roman" w:hAnsi="Times New Roman" w:cs="Times New Roman"/>
          <w:bCs/>
          <w:sz w:val="20"/>
          <w:szCs w:val="20"/>
        </w:rPr>
        <w:t>Le Conseil Municipal, après délibération, valide la longueur de la voirie communale au 1</w:t>
      </w:r>
      <w:r w:rsidRPr="00652245">
        <w:rPr>
          <w:rFonts w:ascii="Times New Roman" w:hAnsi="Times New Roman" w:cs="Times New Roman"/>
          <w:bCs/>
          <w:sz w:val="20"/>
          <w:szCs w:val="20"/>
          <w:vertAlign w:val="superscript"/>
        </w:rPr>
        <w:t>er</w:t>
      </w:r>
      <w:r>
        <w:rPr>
          <w:rFonts w:ascii="Times New Roman" w:hAnsi="Times New Roman" w:cs="Times New Roman"/>
          <w:bCs/>
          <w:sz w:val="20"/>
          <w:szCs w:val="20"/>
        </w:rPr>
        <w:t xml:space="preserve"> janvier 2024, soit      37 321 mètres.</w:t>
      </w:r>
    </w:p>
    <w:p w14:paraId="5A074936" w14:textId="77777777" w:rsidR="00C97379" w:rsidRPr="00C97379" w:rsidRDefault="00C97379" w:rsidP="005412AC">
      <w:pPr>
        <w:pStyle w:val="Paragraphedeliste"/>
        <w:ind w:left="0"/>
        <w:rPr>
          <w:rFonts w:ascii="Times New Roman" w:hAnsi="Times New Roman" w:cs="Times New Roman"/>
          <w:b/>
          <w:bCs/>
          <w:sz w:val="20"/>
          <w:szCs w:val="20"/>
        </w:rPr>
      </w:pPr>
    </w:p>
    <w:p w14:paraId="453F4C89" w14:textId="2211E510" w:rsidR="00C97379" w:rsidRPr="00C97379" w:rsidRDefault="00C97379" w:rsidP="00713C0B">
      <w:pPr>
        <w:pStyle w:val="Paragraphedeliste"/>
        <w:numPr>
          <w:ilvl w:val="0"/>
          <w:numId w:val="2"/>
        </w:numPr>
        <w:spacing w:after="0" w:line="240" w:lineRule="auto"/>
        <w:ind w:left="0" w:hanging="284"/>
        <w:jc w:val="both"/>
        <w:rPr>
          <w:rFonts w:ascii="Times New Roman" w:hAnsi="Times New Roman" w:cs="Times New Roman"/>
          <w:b/>
          <w:bCs/>
          <w:sz w:val="20"/>
          <w:szCs w:val="20"/>
          <w:u w:val="single"/>
        </w:rPr>
      </w:pPr>
      <w:r w:rsidRPr="00C97379">
        <w:rPr>
          <w:rFonts w:ascii="Times New Roman" w:hAnsi="Times New Roman" w:cs="Times New Roman"/>
          <w:b/>
          <w:bCs/>
          <w:sz w:val="20"/>
          <w:szCs w:val="20"/>
          <w:u w:val="single"/>
        </w:rPr>
        <w:t>Ouverture de Casino les dimanches en 2024</w:t>
      </w:r>
    </w:p>
    <w:p w14:paraId="228DB21B" w14:textId="6C5EE676" w:rsidR="005412AC" w:rsidRPr="00652245" w:rsidRDefault="005412AC" w:rsidP="005412AC">
      <w:pPr>
        <w:pStyle w:val="Paragraphedeliste"/>
        <w:spacing w:after="0" w:line="240" w:lineRule="auto"/>
        <w:ind w:left="0"/>
        <w:jc w:val="both"/>
        <w:rPr>
          <w:rFonts w:ascii="Times New Roman" w:hAnsi="Times New Roman" w:cs="Times New Roman"/>
          <w:sz w:val="20"/>
          <w:szCs w:val="20"/>
        </w:rPr>
      </w:pPr>
      <w:r w:rsidRPr="00A34C3D">
        <w:rPr>
          <w:rFonts w:ascii="Times New Roman" w:hAnsi="Times New Roman" w:cs="Times New Roman"/>
          <w:sz w:val="20"/>
          <w:szCs w:val="20"/>
        </w:rPr>
        <w:t>Selon l’article L3132-26 du Code du Travail, le Maire peut autoriser, après avis du Conseil Municipal, l’ouverture des établissements de commerce de détail certains dimanches.</w:t>
      </w:r>
      <w:r>
        <w:rPr>
          <w:rFonts w:ascii="Times New Roman" w:hAnsi="Times New Roman" w:cs="Times New Roman"/>
          <w:sz w:val="20"/>
          <w:szCs w:val="20"/>
        </w:rPr>
        <w:t xml:space="preserve"> Pour 2023, </w:t>
      </w:r>
      <w:r w:rsidRPr="00652245">
        <w:rPr>
          <w:rFonts w:ascii="Times New Roman" w:hAnsi="Times New Roman" w:cs="Times New Roman"/>
          <w:sz w:val="20"/>
          <w:szCs w:val="20"/>
        </w:rPr>
        <w:t>5 dimanches avaient été accordés</w:t>
      </w:r>
      <w:r w:rsidR="00652245">
        <w:rPr>
          <w:rFonts w:ascii="Times New Roman" w:hAnsi="Times New Roman" w:cs="Times New Roman"/>
          <w:sz w:val="20"/>
          <w:szCs w:val="20"/>
        </w:rPr>
        <w:t> :</w:t>
      </w:r>
      <w:r w:rsidRPr="00652245">
        <w:rPr>
          <w:rFonts w:ascii="Times New Roman" w:hAnsi="Times New Roman" w:cs="Times New Roman"/>
          <w:sz w:val="20"/>
          <w:szCs w:val="20"/>
        </w:rPr>
        <w:t xml:space="preserve"> (2 &amp; 30/07 – 13.08 – 24 &amp; 31/12)</w:t>
      </w:r>
      <w:r w:rsidR="00E73596" w:rsidRPr="00652245">
        <w:rPr>
          <w:rFonts w:ascii="Times New Roman" w:hAnsi="Times New Roman" w:cs="Times New Roman"/>
          <w:sz w:val="20"/>
          <w:szCs w:val="20"/>
        </w:rPr>
        <w:t xml:space="preserve"> sachant que nous ne pouvons pas en accorder davantage sans avoir sollicité en amont la communauté de communes.</w:t>
      </w:r>
    </w:p>
    <w:p w14:paraId="653C161D" w14:textId="77777777" w:rsidR="00E73596" w:rsidRDefault="00E73596" w:rsidP="005412AC">
      <w:pPr>
        <w:pStyle w:val="Paragraphedeliste"/>
        <w:spacing w:after="0" w:line="240" w:lineRule="auto"/>
        <w:ind w:left="0"/>
        <w:jc w:val="both"/>
        <w:rPr>
          <w:rFonts w:ascii="Times New Roman" w:hAnsi="Times New Roman" w:cs="Times New Roman"/>
          <w:color w:val="FF0000"/>
          <w:sz w:val="20"/>
          <w:szCs w:val="20"/>
        </w:rPr>
      </w:pPr>
    </w:p>
    <w:p w14:paraId="4087E0AB" w14:textId="4B39CCFC" w:rsidR="00E73596" w:rsidRDefault="00652245" w:rsidP="005412AC">
      <w:pPr>
        <w:pStyle w:val="Paragraphedeliste"/>
        <w:spacing w:after="0" w:line="240" w:lineRule="auto"/>
        <w:ind w:left="0"/>
        <w:jc w:val="both"/>
        <w:rPr>
          <w:rFonts w:ascii="Times New Roman" w:hAnsi="Times New Roman" w:cs="Times New Roman"/>
          <w:sz w:val="20"/>
          <w:szCs w:val="20"/>
        </w:rPr>
      </w:pPr>
      <w:r w:rsidRPr="00724745">
        <w:rPr>
          <w:rFonts w:ascii="Times New Roman" w:hAnsi="Times New Roman" w:cs="Times New Roman"/>
          <w:sz w:val="20"/>
          <w:szCs w:val="20"/>
        </w:rPr>
        <w:t xml:space="preserve">Vu </w:t>
      </w:r>
      <w:r w:rsidR="00E73596" w:rsidRPr="00724745">
        <w:rPr>
          <w:rFonts w:ascii="Times New Roman" w:hAnsi="Times New Roman" w:cs="Times New Roman"/>
          <w:sz w:val="20"/>
          <w:szCs w:val="20"/>
        </w:rPr>
        <w:t>le courrier de Casino</w:t>
      </w:r>
      <w:r w:rsidRPr="00724745">
        <w:rPr>
          <w:rFonts w:ascii="Times New Roman" w:hAnsi="Times New Roman" w:cs="Times New Roman"/>
          <w:sz w:val="20"/>
          <w:szCs w:val="20"/>
        </w:rPr>
        <w:t xml:space="preserve">, le Conseil Municipal, </w:t>
      </w:r>
      <w:r w:rsidR="00724745" w:rsidRPr="00724745">
        <w:rPr>
          <w:rFonts w:ascii="Times New Roman" w:hAnsi="Times New Roman" w:cs="Times New Roman"/>
          <w:sz w:val="20"/>
          <w:szCs w:val="20"/>
        </w:rPr>
        <w:t xml:space="preserve">autorise Mme le Maire à accorder les dates d’ouverture suivantes : </w:t>
      </w:r>
    </w:p>
    <w:p w14:paraId="06882835" w14:textId="77777777" w:rsidR="002901BD" w:rsidRDefault="002901BD" w:rsidP="005412AC">
      <w:pPr>
        <w:pStyle w:val="Paragraphedeliste"/>
        <w:spacing w:after="0" w:line="240" w:lineRule="auto"/>
        <w:ind w:left="0"/>
        <w:jc w:val="both"/>
        <w:rPr>
          <w:rFonts w:ascii="Times New Roman" w:hAnsi="Times New Roman" w:cs="Times New Roman"/>
          <w:sz w:val="20"/>
          <w:szCs w:val="20"/>
        </w:rPr>
      </w:pPr>
    </w:p>
    <w:p w14:paraId="02A61A22" w14:textId="5B4A1676" w:rsidR="002901BD" w:rsidRDefault="002901BD" w:rsidP="002901BD">
      <w:pPr>
        <w:pStyle w:val="Paragraphedeliste"/>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7 &amp; 28 juillet 2024</w:t>
      </w:r>
    </w:p>
    <w:p w14:paraId="4ADDB120" w14:textId="17FDA9DA" w:rsidR="002901BD" w:rsidRDefault="002901BD" w:rsidP="002901BD">
      <w:pPr>
        <w:pStyle w:val="Paragraphedeliste"/>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11 août 2024</w:t>
      </w:r>
    </w:p>
    <w:p w14:paraId="6864FC16" w14:textId="105D846C" w:rsidR="002901BD" w:rsidRPr="00724745" w:rsidRDefault="002901BD" w:rsidP="002901BD">
      <w:pPr>
        <w:pStyle w:val="Paragraphedeliste"/>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22 &amp; 29 décembre 2024</w:t>
      </w:r>
    </w:p>
    <w:p w14:paraId="1EE073A1" w14:textId="77777777" w:rsidR="00C97379" w:rsidRPr="00C97379" w:rsidRDefault="00C97379" w:rsidP="00C97379">
      <w:pPr>
        <w:pStyle w:val="Paragraphedeliste"/>
        <w:rPr>
          <w:rFonts w:ascii="Times New Roman" w:hAnsi="Times New Roman" w:cs="Times New Roman"/>
          <w:b/>
          <w:bCs/>
          <w:sz w:val="20"/>
          <w:szCs w:val="20"/>
        </w:rPr>
      </w:pPr>
    </w:p>
    <w:p w14:paraId="02449E12" w14:textId="3E7AE31C" w:rsidR="00C97379" w:rsidRPr="00C97379" w:rsidRDefault="00C97379" w:rsidP="00713C0B">
      <w:pPr>
        <w:pStyle w:val="Paragraphedeliste"/>
        <w:numPr>
          <w:ilvl w:val="0"/>
          <w:numId w:val="2"/>
        </w:numPr>
        <w:spacing w:after="0" w:line="240" w:lineRule="auto"/>
        <w:ind w:left="0" w:hanging="284"/>
        <w:jc w:val="both"/>
        <w:rPr>
          <w:rFonts w:ascii="Times New Roman" w:hAnsi="Times New Roman" w:cs="Times New Roman"/>
          <w:b/>
          <w:bCs/>
          <w:sz w:val="20"/>
          <w:szCs w:val="20"/>
          <w:u w:val="single"/>
        </w:rPr>
      </w:pPr>
      <w:r w:rsidRPr="00C97379">
        <w:rPr>
          <w:rFonts w:ascii="Times New Roman" w:hAnsi="Times New Roman" w:cs="Times New Roman"/>
          <w:b/>
          <w:bCs/>
          <w:sz w:val="20"/>
          <w:szCs w:val="20"/>
          <w:u w:val="single"/>
        </w:rPr>
        <w:t xml:space="preserve">SCRT Cornier – installation classée pour la protection de l’environnement </w:t>
      </w:r>
      <w:r w:rsidR="00771AA8">
        <w:rPr>
          <w:rFonts w:ascii="Times New Roman" w:hAnsi="Times New Roman" w:cs="Times New Roman"/>
          <w:b/>
          <w:bCs/>
          <w:sz w:val="20"/>
          <w:szCs w:val="20"/>
          <w:u w:val="single"/>
        </w:rPr>
        <w:t>-</w:t>
      </w:r>
      <w:r w:rsidRPr="00C97379">
        <w:rPr>
          <w:rFonts w:ascii="Times New Roman" w:hAnsi="Times New Roman" w:cs="Times New Roman"/>
          <w:b/>
          <w:bCs/>
          <w:sz w:val="20"/>
          <w:szCs w:val="20"/>
          <w:u w:val="single"/>
        </w:rPr>
        <w:t xml:space="preserve"> avis du Conseil Municipal</w:t>
      </w:r>
    </w:p>
    <w:p w14:paraId="1C0928C7" w14:textId="2579777F" w:rsidR="005412AC" w:rsidRPr="005412AC" w:rsidRDefault="00724745" w:rsidP="005412AC">
      <w:pPr>
        <w:pStyle w:val="Paragraphedeliste"/>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Madame le Maire expose que l</w:t>
      </w:r>
      <w:r w:rsidR="005412AC" w:rsidRPr="005412AC">
        <w:rPr>
          <w:rFonts w:ascii="Times New Roman" w:hAnsi="Times New Roman" w:cs="Times New Roman"/>
          <w:sz w:val="20"/>
          <w:szCs w:val="20"/>
        </w:rPr>
        <w:t xml:space="preserve">a Préfecture nous </w:t>
      </w:r>
      <w:r>
        <w:rPr>
          <w:rFonts w:ascii="Times New Roman" w:hAnsi="Times New Roman" w:cs="Times New Roman"/>
          <w:sz w:val="20"/>
          <w:szCs w:val="20"/>
        </w:rPr>
        <w:t xml:space="preserve">a </w:t>
      </w:r>
      <w:r w:rsidR="005412AC" w:rsidRPr="005412AC">
        <w:rPr>
          <w:rFonts w:ascii="Times New Roman" w:hAnsi="Times New Roman" w:cs="Times New Roman"/>
          <w:sz w:val="20"/>
          <w:szCs w:val="20"/>
        </w:rPr>
        <w:t>adress</w:t>
      </w:r>
      <w:r>
        <w:rPr>
          <w:rFonts w:ascii="Times New Roman" w:hAnsi="Times New Roman" w:cs="Times New Roman"/>
          <w:sz w:val="20"/>
          <w:szCs w:val="20"/>
        </w:rPr>
        <w:t xml:space="preserve">é </w:t>
      </w:r>
      <w:r w:rsidR="005412AC" w:rsidRPr="005412AC">
        <w:rPr>
          <w:rFonts w:ascii="Times New Roman" w:hAnsi="Times New Roman" w:cs="Times New Roman"/>
          <w:sz w:val="20"/>
          <w:szCs w:val="20"/>
        </w:rPr>
        <w:t>un dossier de consultation du public concernant la demande d’enregistrement d’une installation de concassage-criblage-lavage-chaulage et d’une installation de transit de matériaux minéraux présentées par la Société de Concassage, de Recyclage et de Transport (SCRT) située à Cornier. La commune de Pers-Jussy étant concernée par le rayon de 1 km autour du projet, le conseil municipal est consulté pour avis sur le projet.</w:t>
      </w:r>
      <w:r w:rsidR="00E73596">
        <w:rPr>
          <w:rFonts w:ascii="Times New Roman" w:hAnsi="Times New Roman" w:cs="Times New Roman"/>
          <w:sz w:val="20"/>
          <w:szCs w:val="20"/>
        </w:rPr>
        <w:t xml:space="preserve"> Une consultation du public est prévue du 11 décembre au 8 janvier 2024 à la mairie de Cornier.</w:t>
      </w:r>
    </w:p>
    <w:p w14:paraId="074B9EA7" w14:textId="77777777" w:rsidR="00C97379" w:rsidRPr="00C97379" w:rsidRDefault="00C97379" w:rsidP="005412AC">
      <w:pPr>
        <w:pStyle w:val="Paragraphedeliste"/>
        <w:ind w:left="0"/>
        <w:rPr>
          <w:rFonts w:ascii="Times New Roman" w:hAnsi="Times New Roman" w:cs="Times New Roman"/>
          <w:b/>
          <w:bCs/>
          <w:sz w:val="20"/>
          <w:szCs w:val="20"/>
        </w:rPr>
      </w:pPr>
    </w:p>
    <w:p w14:paraId="14FF2D79" w14:textId="0C3EB3A0" w:rsidR="00C97379" w:rsidRPr="00F2250B" w:rsidRDefault="00C97379" w:rsidP="00284EEE">
      <w:pPr>
        <w:pStyle w:val="Paragraphedeliste"/>
        <w:numPr>
          <w:ilvl w:val="0"/>
          <w:numId w:val="2"/>
        </w:numPr>
        <w:spacing w:after="0" w:line="240" w:lineRule="auto"/>
        <w:ind w:left="0" w:hanging="284"/>
        <w:jc w:val="both"/>
        <w:rPr>
          <w:rFonts w:ascii="Times New Roman" w:hAnsi="Times New Roman" w:cs="Times New Roman"/>
          <w:b/>
          <w:bCs/>
          <w:sz w:val="20"/>
          <w:szCs w:val="20"/>
        </w:rPr>
      </w:pPr>
      <w:r w:rsidRPr="00F2250B">
        <w:rPr>
          <w:rFonts w:ascii="Times New Roman" w:hAnsi="Times New Roman" w:cs="Times New Roman"/>
          <w:b/>
          <w:bCs/>
          <w:sz w:val="20"/>
          <w:szCs w:val="20"/>
          <w:u w:val="single"/>
        </w:rPr>
        <w:t>Compte-rendu des commissions</w:t>
      </w:r>
    </w:p>
    <w:p w14:paraId="70BBD9E7" w14:textId="77777777" w:rsidR="00F2250B" w:rsidRPr="00F2250B" w:rsidRDefault="00F2250B" w:rsidP="00F2250B">
      <w:pPr>
        <w:pStyle w:val="Paragraphedeliste"/>
        <w:spacing w:after="0" w:line="240" w:lineRule="auto"/>
        <w:ind w:left="0"/>
        <w:jc w:val="both"/>
        <w:rPr>
          <w:rFonts w:ascii="Times New Roman" w:hAnsi="Times New Roman" w:cs="Times New Roman"/>
          <w:b/>
          <w:bCs/>
          <w:sz w:val="20"/>
          <w:szCs w:val="20"/>
        </w:rPr>
      </w:pPr>
    </w:p>
    <w:p w14:paraId="245CF569" w14:textId="77777777" w:rsidR="00F2250B" w:rsidRDefault="00F2250B" w:rsidP="00F2250B">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Nathalie FREYRE pour la c</w:t>
      </w:r>
      <w:r w:rsidRPr="00751F62">
        <w:rPr>
          <w:rFonts w:ascii="Times New Roman" w:hAnsi="Times New Roman" w:cs="Times New Roman"/>
          <w:b/>
          <w:bCs/>
          <w:sz w:val="20"/>
          <w:szCs w:val="20"/>
        </w:rPr>
        <w:t>ommission environnement</w:t>
      </w:r>
      <w:r>
        <w:rPr>
          <w:rFonts w:ascii="Times New Roman" w:hAnsi="Times New Roman" w:cs="Times New Roman"/>
          <w:b/>
          <w:bCs/>
          <w:sz w:val="20"/>
          <w:szCs w:val="20"/>
        </w:rPr>
        <w:t xml:space="preserve"> </w:t>
      </w:r>
    </w:p>
    <w:p w14:paraId="1D3F84B4" w14:textId="77777777" w:rsidR="00F2250B" w:rsidRDefault="00F2250B" w:rsidP="00F2250B">
      <w:pPr>
        <w:spacing w:after="0" w:line="240" w:lineRule="auto"/>
        <w:rPr>
          <w:rFonts w:ascii="Times New Roman" w:hAnsi="Times New Roman" w:cs="Times New Roman"/>
          <w:b/>
          <w:bCs/>
          <w:sz w:val="20"/>
          <w:szCs w:val="20"/>
        </w:rPr>
      </w:pPr>
    </w:p>
    <w:p w14:paraId="28D2B2C7" w14:textId="71A3596B" w:rsidR="00F2250B" w:rsidRDefault="00F2250B" w:rsidP="00F2250B">
      <w:pPr>
        <w:rPr>
          <w:rFonts w:ascii="Times New Roman" w:hAnsi="Times New Roman" w:cs="Times New Roman"/>
          <w:sz w:val="20"/>
          <w:szCs w:val="20"/>
        </w:rPr>
      </w:pPr>
      <w:r>
        <w:rPr>
          <w:rFonts w:ascii="Times New Roman" w:hAnsi="Times New Roman" w:cs="Times New Roman"/>
          <w:sz w:val="20"/>
          <w:szCs w:val="20"/>
        </w:rPr>
        <w:t>Le verger pédagogique est planté (10 arbres) ; nous avons eu un retour positif des enseignants.</w:t>
      </w:r>
    </w:p>
    <w:p w14:paraId="3621376A" w14:textId="77777777" w:rsidR="00F2250B" w:rsidRDefault="00F2250B" w:rsidP="00F2250B">
      <w:pPr>
        <w:rPr>
          <w:rFonts w:ascii="Times New Roman" w:hAnsi="Times New Roman" w:cs="Times New Roman"/>
          <w:sz w:val="20"/>
          <w:szCs w:val="20"/>
        </w:rPr>
      </w:pPr>
      <w:r>
        <w:rPr>
          <w:rFonts w:ascii="Times New Roman" w:hAnsi="Times New Roman" w:cs="Times New Roman"/>
          <w:sz w:val="20"/>
          <w:szCs w:val="20"/>
        </w:rPr>
        <w:t>Journée de la Terre prévue le 21 avril 2024 ; sera couplée avec la randonnée « Saveurs &amp; Paysages » organisée par la commune de Reignier sur Pers-Jussy.</w:t>
      </w:r>
    </w:p>
    <w:p w14:paraId="33579D0C" w14:textId="77777777" w:rsidR="00F2250B" w:rsidRDefault="00F2250B" w:rsidP="00F2250B">
      <w:pPr>
        <w:rPr>
          <w:rFonts w:ascii="Times New Roman" w:hAnsi="Times New Roman" w:cs="Times New Roman"/>
          <w:sz w:val="20"/>
          <w:szCs w:val="20"/>
        </w:rPr>
      </w:pPr>
      <w:r>
        <w:rPr>
          <w:rFonts w:ascii="Times New Roman" w:hAnsi="Times New Roman" w:cs="Times New Roman"/>
          <w:sz w:val="20"/>
          <w:szCs w:val="20"/>
        </w:rPr>
        <w:t>Le Syndicat Mixte propose d’organiser la prochaine fête des Vergers à Pers-Jussy ; celle-ci est programmée le 20.10.2024 dans le périmètre du château.</w:t>
      </w:r>
    </w:p>
    <w:p w14:paraId="4330B066" w14:textId="77777777" w:rsidR="00F2250B" w:rsidRDefault="00F2250B" w:rsidP="00F2250B">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Dominique BRAND pour la c</w:t>
      </w:r>
      <w:r w:rsidRPr="00751F62">
        <w:rPr>
          <w:rFonts w:ascii="Times New Roman" w:hAnsi="Times New Roman" w:cs="Times New Roman"/>
          <w:b/>
          <w:bCs/>
          <w:sz w:val="20"/>
          <w:szCs w:val="20"/>
        </w:rPr>
        <w:t>ommission communication</w:t>
      </w:r>
    </w:p>
    <w:p w14:paraId="7BAB9EDF" w14:textId="77777777" w:rsidR="00F2250B" w:rsidRDefault="00F2250B" w:rsidP="00F2250B">
      <w:pPr>
        <w:spacing w:after="0" w:line="240" w:lineRule="auto"/>
        <w:rPr>
          <w:rFonts w:ascii="Times New Roman" w:hAnsi="Times New Roman" w:cs="Times New Roman"/>
          <w:sz w:val="20"/>
          <w:szCs w:val="20"/>
        </w:rPr>
      </w:pPr>
    </w:p>
    <w:p w14:paraId="3DEC0721" w14:textId="77777777" w:rsidR="00F2250B" w:rsidRDefault="00F2250B" w:rsidP="00F2250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 nouveau panneau lumineux sera installé mercredi 13 décembre. </w:t>
      </w:r>
    </w:p>
    <w:p w14:paraId="22DA612B" w14:textId="77777777" w:rsidR="00F2250B" w:rsidRDefault="00F2250B" w:rsidP="00F2250B">
      <w:pPr>
        <w:spacing w:after="0" w:line="240" w:lineRule="auto"/>
        <w:rPr>
          <w:rFonts w:ascii="Times New Roman" w:hAnsi="Times New Roman" w:cs="Times New Roman"/>
          <w:sz w:val="20"/>
          <w:szCs w:val="20"/>
        </w:rPr>
      </w:pPr>
    </w:p>
    <w:p w14:paraId="2ECE82D8" w14:textId="77777777" w:rsidR="00F2250B" w:rsidRDefault="00F2250B" w:rsidP="00F2250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Revue communale : </w:t>
      </w:r>
    </w:p>
    <w:p w14:paraId="6025C9B9" w14:textId="40C52F42" w:rsidR="00F2250B" w:rsidRDefault="00F2250B" w:rsidP="00F2250B">
      <w:pPr>
        <w:spacing w:after="0" w:line="240" w:lineRule="auto"/>
        <w:rPr>
          <w:rFonts w:ascii="Times New Roman" w:hAnsi="Times New Roman" w:cs="Times New Roman"/>
          <w:sz w:val="20"/>
          <w:szCs w:val="20"/>
        </w:rPr>
      </w:pPr>
      <w:r>
        <w:rPr>
          <w:rFonts w:ascii="Times New Roman" w:hAnsi="Times New Roman" w:cs="Times New Roman"/>
          <w:sz w:val="20"/>
          <w:szCs w:val="20"/>
        </w:rPr>
        <w:t>rappel</w:t>
      </w:r>
      <w:r>
        <w:rPr>
          <w:rFonts w:ascii="Times New Roman" w:hAnsi="Times New Roman" w:cs="Times New Roman"/>
          <w:b/>
          <w:bCs/>
          <w:sz w:val="20"/>
          <w:szCs w:val="20"/>
        </w:rPr>
        <w:t> </w:t>
      </w:r>
      <w:r w:rsidRPr="009E1C03">
        <w:rPr>
          <w:rFonts w:ascii="Times New Roman" w:hAnsi="Times New Roman" w:cs="Times New Roman"/>
          <w:sz w:val="20"/>
          <w:szCs w:val="20"/>
        </w:rPr>
        <w:t>: tous les articles</w:t>
      </w:r>
      <w:r>
        <w:rPr>
          <w:rFonts w:ascii="Times New Roman" w:hAnsi="Times New Roman" w:cs="Times New Roman"/>
          <w:sz w:val="20"/>
          <w:szCs w:val="20"/>
        </w:rPr>
        <w:t xml:space="preserve"> doivent nous parvenir d’ici le 8 décembre.</w:t>
      </w:r>
    </w:p>
    <w:p w14:paraId="523B3103" w14:textId="77777777" w:rsidR="00F2250B" w:rsidRDefault="00F2250B" w:rsidP="00F2250B">
      <w:pPr>
        <w:spacing w:after="0" w:line="240" w:lineRule="auto"/>
        <w:rPr>
          <w:rFonts w:ascii="Times New Roman" w:hAnsi="Times New Roman" w:cs="Times New Roman"/>
          <w:sz w:val="20"/>
          <w:szCs w:val="20"/>
        </w:rPr>
      </w:pPr>
    </w:p>
    <w:p w14:paraId="24B896B3" w14:textId="77777777" w:rsidR="00F2250B" w:rsidRDefault="00F2250B" w:rsidP="00F2250B">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Dominique BRAND pour la c</w:t>
      </w:r>
      <w:r w:rsidRPr="009E1C03">
        <w:rPr>
          <w:rFonts w:ascii="Times New Roman" w:hAnsi="Times New Roman" w:cs="Times New Roman"/>
          <w:b/>
          <w:bCs/>
          <w:sz w:val="20"/>
          <w:szCs w:val="20"/>
        </w:rPr>
        <w:t>ommission sociale</w:t>
      </w:r>
    </w:p>
    <w:p w14:paraId="587A185C" w14:textId="77777777" w:rsidR="00F2250B" w:rsidRDefault="00F2250B" w:rsidP="00F2250B">
      <w:pPr>
        <w:spacing w:after="0" w:line="240" w:lineRule="auto"/>
        <w:rPr>
          <w:rFonts w:ascii="Times New Roman" w:hAnsi="Times New Roman" w:cs="Times New Roman"/>
          <w:sz w:val="20"/>
          <w:szCs w:val="20"/>
        </w:rPr>
      </w:pPr>
      <w:r w:rsidRPr="00B40CC4">
        <w:rPr>
          <w:rFonts w:ascii="Times New Roman" w:hAnsi="Times New Roman" w:cs="Times New Roman"/>
          <w:sz w:val="20"/>
          <w:szCs w:val="20"/>
          <w:u w:val="single"/>
        </w:rPr>
        <w:t>Bilans</w:t>
      </w:r>
      <w:r>
        <w:rPr>
          <w:rFonts w:ascii="Times New Roman" w:hAnsi="Times New Roman" w:cs="Times New Roman"/>
          <w:sz w:val="20"/>
          <w:szCs w:val="20"/>
        </w:rPr>
        <w:t> :</w:t>
      </w:r>
    </w:p>
    <w:p w14:paraId="5F055843" w14:textId="77777777" w:rsidR="00F2250B" w:rsidRDefault="00F2250B" w:rsidP="00F2250B">
      <w:pPr>
        <w:spacing w:after="0" w:line="240" w:lineRule="auto"/>
        <w:rPr>
          <w:rFonts w:ascii="Times New Roman" w:hAnsi="Times New Roman" w:cs="Times New Roman"/>
          <w:sz w:val="20"/>
          <w:szCs w:val="20"/>
        </w:rPr>
      </w:pPr>
    </w:p>
    <w:p w14:paraId="6B17F02F" w14:textId="6C690A6C" w:rsidR="00F2250B" w:rsidRPr="000A5236" w:rsidRDefault="00F2250B" w:rsidP="00F2250B">
      <w:pPr>
        <w:spacing w:after="0" w:line="240" w:lineRule="auto"/>
        <w:rPr>
          <w:rFonts w:ascii="Times New Roman" w:hAnsi="Times New Roman" w:cs="Times New Roman"/>
          <w:color w:val="FF0000"/>
          <w:sz w:val="20"/>
          <w:szCs w:val="20"/>
        </w:rPr>
      </w:pPr>
      <w:r w:rsidRPr="00B40CC4">
        <w:rPr>
          <w:rFonts w:ascii="Times New Roman" w:hAnsi="Times New Roman" w:cs="Times New Roman"/>
          <w:b/>
          <w:bCs/>
          <w:sz w:val="20"/>
          <w:szCs w:val="20"/>
        </w:rPr>
        <w:t>Octobre Rose</w:t>
      </w:r>
      <w:r>
        <w:rPr>
          <w:rFonts w:ascii="Times New Roman" w:hAnsi="Times New Roman" w:cs="Times New Roman"/>
          <w:sz w:val="20"/>
          <w:szCs w:val="20"/>
        </w:rPr>
        <w:t xml:space="preserve"> : un chèque de 3 050 € sera remis prochainement à l’Association Les Fées Roses du CHAL </w:t>
      </w:r>
    </w:p>
    <w:p w14:paraId="5F515497" w14:textId="77777777" w:rsidR="00F2250B" w:rsidRDefault="00F2250B" w:rsidP="00F2250B">
      <w:pPr>
        <w:spacing w:after="0" w:line="240" w:lineRule="auto"/>
        <w:rPr>
          <w:rFonts w:ascii="Times New Roman" w:hAnsi="Times New Roman" w:cs="Times New Roman"/>
          <w:sz w:val="20"/>
          <w:szCs w:val="20"/>
        </w:rPr>
      </w:pPr>
    </w:p>
    <w:p w14:paraId="10661FDB" w14:textId="77777777" w:rsidR="00F2250B" w:rsidRDefault="00F2250B" w:rsidP="00F2250B">
      <w:pPr>
        <w:spacing w:after="0" w:line="240" w:lineRule="auto"/>
        <w:rPr>
          <w:rFonts w:ascii="Times New Roman" w:hAnsi="Times New Roman" w:cs="Times New Roman"/>
          <w:sz w:val="20"/>
          <w:szCs w:val="20"/>
        </w:rPr>
      </w:pPr>
      <w:r w:rsidRPr="00B40CC4">
        <w:rPr>
          <w:rFonts w:ascii="Times New Roman" w:hAnsi="Times New Roman" w:cs="Times New Roman"/>
          <w:b/>
          <w:bCs/>
          <w:sz w:val="20"/>
          <w:szCs w:val="20"/>
        </w:rPr>
        <w:t>Collecte alimentaire 24-26 novembre</w:t>
      </w:r>
      <w:r>
        <w:rPr>
          <w:rFonts w:ascii="Times New Roman" w:hAnsi="Times New Roman" w:cs="Times New Roman"/>
          <w:sz w:val="20"/>
          <w:szCs w:val="20"/>
        </w:rPr>
        <w:t> : en Haute-Savoie, 270 tonnes de denrées ont été récoltées : 570 000 repas seront offerts cet hiver. Il y a la possibilité de faire des dons en espèces.</w:t>
      </w:r>
    </w:p>
    <w:p w14:paraId="38E0D3E0" w14:textId="77777777" w:rsidR="00F2250B" w:rsidRDefault="00F2250B" w:rsidP="00F2250B">
      <w:pPr>
        <w:spacing w:after="0" w:line="240" w:lineRule="auto"/>
        <w:rPr>
          <w:rFonts w:ascii="Times New Roman" w:hAnsi="Times New Roman" w:cs="Times New Roman"/>
          <w:b/>
          <w:bCs/>
          <w:sz w:val="20"/>
          <w:szCs w:val="20"/>
        </w:rPr>
      </w:pPr>
    </w:p>
    <w:p w14:paraId="242CFE83" w14:textId="19B2E2F3" w:rsidR="00F2250B" w:rsidRDefault="00F2250B" w:rsidP="00F2250B">
      <w:pPr>
        <w:spacing w:after="0" w:line="240" w:lineRule="auto"/>
        <w:rPr>
          <w:rFonts w:ascii="Times New Roman" w:hAnsi="Times New Roman" w:cs="Times New Roman"/>
          <w:sz w:val="20"/>
          <w:szCs w:val="20"/>
        </w:rPr>
      </w:pPr>
      <w:r w:rsidRPr="00B40CC4">
        <w:rPr>
          <w:rFonts w:ascii="Times New Roman" w:hAnsi="Times New Roman" w:cs="Times New Roman"/>
          <w:b/>
          <w:bCs/>
          <w:sz w:val="20"/>
          <w:szCs w:val="20"/>
        </w:rPr>
        <w:t>Boites de Noël</w:t>
      </w:r>
      <w:r w:rsidR="000A5236">
        <w:rPr>
          <w:rFonts w:ascii="Times New Roman" w:hAnsi="Times New Roman" w:cs="Times New Roman"/>
          <w:b/>
          <w:bCs/>
          <w:sz w:val="20"/>
          <w:szCs w:val="20"/>
        </w:rPr>
        <w:t xml:space="preserve"> pour les plus défavorisés</w:t>
      </w:r>
      <w:r>
        <w:rPr>
          <w:rFonts w:ascii="Times New Roman" w:hAnsi="Times New Roman" w:cs="Times New Roman"/>
          <w:sz w:val="20"/>
          <w:szCs w:val="20"/>
        </w:rPr>
        <w:t xml:space="preserve"> : la mairie est dépositaire </w:t>
      </w:r>
      <w:r w:rsidR="00771AA8">
        <w:rPr>
          <w:rFonts w:ascii="Times New Roman" w:hAnsi="Times New Roman" w:cs="Times New Roman"/>
          <w:sz w:val="20"/>
          <w:szCs w:val="20"/>
        </w:rPr>
        <w:t>-</w:t>
      </w:r>
      <w:r>
        <w:rPr>
          <w:rFonts w:ascii="Times New Roman" w:hAnsi="Times New Roman" w:cs="Times New Roman"/>
          <w:sz w:val="20"/>
          <w:szCs w:val="20"/>
        </w:rPr>
        <w:t xml:space="preserve"> jusqu’au 16.12.202</w:t>
      </w:r>
      <w:r w:rsidR="000A5236">
        <w:rPr>
          <w:rFonts w:ascii="Times New Roman" w:hAnsi="Times New Roman" w:cs="Times New Roman"/>
          <w:sz w:val="20"/>
          <w:szCs w:val="20"/>
        </w:rPr>
        <w:t>3</w:t>
      </w:r>
    </w:p>
    <w:p w14:paraId="6D2C9BAA" w14:textId="77777777" w:rsidR="00F2250B" w:rsidRDefault="00F2250B" w:rsidP="00F2250B">
      <w:pPr>
        <w:spacing w:after="0" w:line="240" w:lineRule="auto"/>
        <w:rPr>
          <w:rFonts w:ascii="Times New Roman" w:hAnsi="Times New Roman" w:cs="Times New Roman"/>
          <w:sz w:val="20"/>
          <w:szCs w:val="20"/>
        </w:rPr>
      </w:pPr>
    </w:p>
    <w:p w14:paraId="635CABD0" w14:textId="67426454" w:rsidR="00F2250B" w:rsidRDefault="00F2250B" w:rsidP="00F2250B">
      <w:pPr>
        <w:spacing w:after="0" w:line="240" w:lineRule="auto"/>
        <w:rPr>
          <w:rFonts w:ascii="Times New Roman" w:hAnsi="Times New Roman" w:cs="Times New Roman"/>
          <w:sz w:val="20"/>
          <w:szCs w:val="20"/>
        </w:rPr>
      </w:pPr>
      <w:r w:rsidRPr="006474F2">
        <w:rPr>
          <w:rFonts w:ascii="Times New Roman" w:hAnsi="Times New Roman" w:cs="Times New Roman"/>
          <w:b/>
          <w:bCs/>
          <w:sz w:val="20"/>
          <w:szCs w:val="20"/>
        </w:rPr>
        <w:t>Repas des ainés</w:t>
      </w:r>
      <w:r>
        <w:rPr>
          <w:rFonts w:ascii="Times New Roman" w:hAnsi="Times New Roman" w:cs="Times New Roman"/>
          <w:sz w:val="20"/>
          <w:szCs w:val="20"/>
        </w:rPr>
        <w:t> : prévu le 1</w:t>
      </w:r>
      <w:r w:rsidR="00FB3C59">
        <w:rPr>
          <w:rFonts w:ascii="Times New Roman" w:hAnsi="Times New Roman" w:cs="Times New Roman"/>
          <w:sz w:val="20"/>
          <w:szCs w:val="20"/>
        </w:rPr>
        <w:t>5</w:t>
      </w:r>
      <w:r>
        <w:rPr>
          <w:rFonts w:ascii="Times New Roman" w:hAnsi="Times New Roman" w:cs="Times New Roman"/>
          <w:sz w:val="20"/>
          <w:szCs w:val="20"/>
        </w:rPr>
        <w:t>.09.2024</w:t>
      </w:r>
    </w:p>
    <w:p w14:paraId="7538297E" w14:textId="77777777" w:rsidR="00F2250B" w:rsidRPr="006474F2" w:rsidRDefault="00F2250B" w:rsidP="00F2250B">
      <w:pPr>
        <w:spacing w:after="0" w:line="240" w:lineRule="auto"/>
        <w:rPr>
          <w:rFonts w:ascii="Times New Roman" w:hAnsi="Times New Roman" w:cs="Times New Roman"/>
          <w:b/>
          <w:bCs/>
          <w:sz w:val="20"/>
          <w:szCs w:val="20"/>
        </w:rPr>
      </w:pPr>
    </w:p>
    <w:p w14:paraId="069CCC4D" w14:textId="77777777" w:rsidR="00F2250B" w:rsidRPr="006474F2" w:rsidRDefault="00F2250B" w:rsidP="00F2250B">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Patrice DOMPMARTIN pour la c</w:t>
      </w:r>
      <w:r w:rsidRPr="006474F2">
        <w:rPr>
          <w:rFonts w:ascii="Times New Roman" w:hAnsi="Times New Roman" w:cs="Times New Roman"/>
          <w:b/>
          <w:bCs/>
          <w:sz w:val="20"/>
          <w:szCs w:val="20"/>
        </w:rPr>
        <w:t>ommission voirie</w:t>
      </w:r>
    </w:p>
    <w:p w14:paraId="48564D76" w14:textId="78B747C0" w:rsidR="00F2250B" w:rsidRDefault="00F2250B" w:rsidP="00F2250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Les travaux </w:t>
      </w:r>
      <w:r w:rsidR="00743246">
        <w:rPr>
          <w:rFonts w:ascii="Times New Roman" w:hAnsi="Times New Roman" w:cs="Times New Roman"/>
          <w:sz w:val="20"/>
          <w:szCs w:val="20"/>
        </w:rPr>
        <w:t xml:space="preserve">du </w:t>
      </w:r>
      <w:r>
        <w:rPr>
          <w:rFonts w:ascii="Times New Roman" w:hAnsi="Times New Roman" w:cs="Times New Roman"/>
          <w:sz w:val="20"/>
          <w:szCs w:val="20"/>
        </w:rPr>
        <w:t>carrefour route des Fins et route du Nant-Guin sont terminés ; les feux sont opérationnels.</w:t>
      </w:r>
    </w:p>
    <w:p w14:paraId="31E67724" w14:textId="77777777" w:rsidR="00F2250B" w:rsidRDefault="00F2250B" w:rsidP="00F2250B">
      <w:pPr>
        <w:spacing w:after="0" w:line="240" w:lineRule="auto"/>
        <w:rPr>
          <w:rFonts w:ascii="Times New Roman" w:hAnsi="Times New Roman" w:cs="Times New Roman"/>
          <w:sz w:val="20"/>
          <w:szCs w:val="20"/>
        </w:rPr>
      </w:pPr>
    </w:p>
    <w:p w14:paraId="717580A8" w14:textId="77777777" w:rsidR="00F2250B" w:rsidRDefault="00F2250B" w:rsidP="00F2250B">
      <w:pPr>
        <w:spacing w:after="0" w:line="240" w:lineRule="auto"/>
        <w:rPr>
          <w:rFonts w:ascii="Times New Roman" w:hAnsi="Times New Roman" w:cs="Times New Roman"/>
          <w:sz w:val="20"/>
          <w:szCs w:val="20"/>
        </w:rPr>
      </w:pPr>
      <w:r>
        <w:rPr>
          <w:rFonts w:ascii="Times New Roman" w:hAnsi="Times New Roman" w:cs="Times New Roman"/>
          <w:sz w:val="20"/>
          <w:szCs w:val="20"/>
        </w:rPr>
        <w:t>Projet d’installation de jeux pour enfants : les 2 devis en notre possession sont difficilement comparables. Ce dossier sera repris pour le budget 2024.</w:t>
      </w:r>
    </w:p>
    <w:p w14:paraId="43D5B267" w14:textId="77777777" w:rsidR="00F2250B" w:rsidRDefault="00F2250B" w:rsidP="00F2250B">
      <w:pPr>
        <w:spacing w:after="0" w:line="240" w:lineRule="auto"/>
        <w:rPr>
          <w:rFonts w:ascii="Times New Roman" w:hAnsi="Times New Roman" w:cs="Times New Roman"/>
          <w:sz w:val="20"/>
          <w:szCs w:val="20"/>
        </w:rPr>
      </w:pPr>
    </w:p>
    <w:p w14:paraId="7829FF8B" w14:textId="1B31631D" w:rsidR="00F2250B" w:rsidRDefault="00F2250B" w:rsidP="00F2250B">
      <w:pPr>
        <w:rPr>
          <w:rFonts w:ascii="Times New Roman" w:hAnsi="Times New Roman" w:cs="Times New Roman"/>
          <w:sz w:val="20"/>
          <w:szCs w:val="20"/>
        </w:rPr>
      </w:pPr>
      <w:r w:rsidRPr="006474F2">
        <w:rPr>
          <w:rFonts w:ascii="Times New Roman" w:hAnsi="Times New Roman" w:cs="Times New Roman"/>
          <w:sz w:val="20"/>
          <w:szCs w:val="20"/>
        </w:rPr>
        <w:t>Dans le cadre du projet d’aménagement autour du pôle gare de Reignier</w:t>
      </w:r>
      <w:r>
        <w:rPr>
          <w:rFonts w:ascii="Times New Roman" w:hAnsi="Times New Roman" w:cs="Times New Roman"/>
          <w:sz w:val="20"/>
          <w:szCs w:val="20"/>
        </w:rPr>
        <w:t>, la communauté de communes Arve &amp; Salève sollicit</w:t>
      </w:r>
      <w:r w:rsidR="0099437D">
        <w:rPr>
          <w:rFonts w:ascii="Times New Roman" w:hAnsi="Times New Roman" w:cs="Times New Roman"/>
          <w:sz w:val="20"/>
          <w:szCs w:val="20"/>
        </w:rPr>
        <w:t>e</w:t>
      </w:r>
      <w:r>
        <w:rPr>
          <w:rFonts w:ascii="Times New Roman" w:hAnsi="Times New Roman" w:cs="Times New Roman"/>
          <w:sz w:val="20"/>
          <w:szCs w:val="20"/>
        </w:rPr>
        <w:t xml:space="preserve"> un accord de principe de la part des élus </w:t>
      </w:r>
      <w:r w:rsidR="0099437D">
        <w:rPr>
          <w:rFonts w:ascii="Times New Roman" w:hAnsi="Times New Roman" w:cs="Times New Roman"/>
          <w:sz w:val="20"/>
          <w:szCs w:val="20"/>
        </w:rPr>
        <w:t xml:space="preserve">de Pers-Jussy </w:t>
      </w:r>
      <w:r>
        <w:rPr>
          <w:rFonts w:ascii="Times New Roman" w:hAnsi="Times New Roman" w:cs="Times New Roman"/>
          <w:sz w:val="20"/>
          <w:szCs w:val="20"/>
        </w:rPr>
        <w:t>pour la réalisation d’une vo</w:t>
      </w:r>
      <w:r w:rsidR="00FB3C59">
        <w:rPr>
          <w:rFonts w:ascii="Times New Roman" w:hAnsi="Times New Roman" w:cs="Times New Roman"/>
          <w:sz w:val="20"/>
          <w:szCs w:val="20"/>
        </w:rPr>
        <w:t>i</w:t>
      </w:r>
      <w:r>
        <w:rPr>
          <w:rFonts w:ascii="Times New Roman" w:hAnsi="Times New Roman" w:cs="Times New Roman"/>
          <w:sz w:val="20"/>
          <w:szCs w:val="20"/>
        </w:rPr>
        <w:t xml:space="preserve">e </w:t>
      </w:r>
      <w:r w:rsidR="00FB3C59">
        <w:rPr>
          <w:rFonts w:ascii="Times New Roman" w:hAnsi="Times New Roman" w:cs="Times New Roman"/>
          <w:sz w:val="20"/>
          <w:szCs w:val="20"/>
        </w:rPr>
        <w:t xml:space="preserve">douce </w:t>
      </w:r>
      <w:r w:rsidR="002A01AC">
        <w:rPr>
          <w:rFonts w:ascii="Times New Roman" w:hAnsi="Times New Roman" w:cs="Times New Roman"/>
          <w:sz w:val="20"/>
          <w:szCs w:val="20"/>
        </w:rPr>
        <w:t>reliant le pôle gare de Reignier à Pers-Jussy via</w:t>
      </w:r>
      <w:r>
        <w:rPr>
          <w:rFonts w:ascii="Times New Roman" w:hAnsi="Times New Roman" w:cs="Times New Roman"/>
          <w:sz w:val="20"/>
          <w:szCs w:val="20"/>
        </w:rPr>
        <w:t xml:space="preserve"> la ZAE des Contamines</w:t>
      </w:r>
      <w:r w:rsidR="00FB3C59">
        <w:rPr>
          <w:rFonts w:ascii="Times New Roman" w:hAnsi="Times New Roman" w:cs="Times New Roman"/>
          <w:sz w:val="20"/>
          <w:szCs w:val="20"/>
        </w:rPr>
        <w:t xml:space="preserve"> </w:t>
      </w:r>
      <w:r>
        <w:rPr>
          <w:rFonts w:ascii="Times New Roman" w:hAnsi="Times New Roman" w:cs="Times New Roman"/>
          <w:sz w:val="20"/>
          <w:szCs w:val="20"/>
        </w:rPr>
        <w:t>Les élus donnent un préavis positif à ce projet.</w:t>
      </w:r>
    </w:p>
    <w:p w14:paraId="7E3D676F" w14:textId="77777777" w:rsidR="00F2250B" w:rsidRDefault="00F2250B" w:rsidP="00F2250B">
      <w:pPr>
        <w:spacing w:after="0" w:line="240" w:lineRule="auto"/>
        <w:rPr>
          <w:rFonts w:ascii="Times New Roman" w:hAnsi="Times New Roman" w:cs="Times New Roman"/>
          <w:sz w:val="20"/>
          <w:szCs w:val="20"/>
        </w:rPr>
      </w:pPr>
      <w:r w:rsidRPr="005F0910">
        <w:rPr>
          <w:rFonts w:ascii="Times New Roman" w:hAnsi="Times New Roman" w:cs="Times New Roman"/>
          <w:b/>
          <w:bCs/>
          <w:sz w:val="20"/>
          <w:szCs w:val="20"/>
        </w:rPr>
        <w:t>Denis DUPANLOUP pour la commission bâtiments</w:t>
      </w:r>
    </w:p>
    <w:p w14:paraId="14B61BEA" w14:textId="2CD8C004" w:rsidR="00F2250B" w:rsidRPr="002A01AC" w:rsidRDefault="00F2250B" w:rsidP="00F2250B">
      <w:pPr>
        <w:spacing w:after="0" w:line="240" w:lineRule="auto"/>
        <w:rPr>
          <w:rFonts w:ascii="Times New Roman" w:hAnsi="Times New Roman" w:cs="Times New Roman"/>
          <w:sz w:val="20"/>
          <w:szCs w:val="20"/>
        </w:rPr>
      </w:pPr>
      <w:r w:rsidRPr="002A01AC">
        <w:rPr>
          <w:rFonts w:ascii="Times New Roman" w:hAnsi="Times New Roman" w:cs="Times New Roman"/>
          <w:sz w:val="20"/>
          <w:szCs w:val="20"/>
        </w:rPr>
        <w:t xml:space="preserve">Réhabilitation mairie : l’entreprise SNPI (lot cloisons) est en liquidation judiciaire. </w:t>
      </w:r>
      <w:r w:rsidR="002A01AC" w:rsidRPr="002A01AC">
        <w:rPr>
          <w:rFonts w:ascii="Times New Roman" w:hAnsi="Times New Roman" w:cs="Times New Roman"/>
          <w:sz w:val="20"/>
          <w:szCs w:val="20"/>
        </w:rPr>
        <w:t>Il y a lieu de v</w:t>
      </w:r>
      <w:r w:rsidRPr="002A01AC">
        <w:rPr>
          <w:rFonts w:ascii="Times New Roman" w:hAnsi="Times New Roman" w:cs="Times New Roman"/>
          <w:sz w:val="20"/>
          <w:szCs w:val="20"/>
        </w:rPr>
        <w:t xml:space="preserve">oir </w:t>
      </w:r>
      <w:r w:rsidR="0099437D" w:rsidRPr="002A01AC">
        <w:rPr>
          <w:rFonts w:ascii="Times New Roman" w:hAnsi="Times New Roman" w:cs="Times New Roman"/>
          <w:sz w:val="20"/>
          <w:szCs w:val="20"/>
        </w:rPr>
        <w:t xml:space="preserve">avec le liquidateur </w:t>
      </w:r>
      <w:r w:rsidRPr="002A01AC">
        <w:rPr>
          <w:rFonts w:ascii="Times New Roman" w:hAnsi="Times New Roman" w:cs="Times New Roman"/>
          <w:sz w:val="20"/>
          <w:szCs w:val="20"/>
        </w:rPr>
        <w:t>s’il y a un repreneur ou s’il faut relancer le marché</w:t>
      </w:r>
      <w:r w:rsidR="002A01AC" w:rsidRPr="002A01AC">
        <w:rPr>
          <w:rFonts w:ascii="Times New Roman" w:hAnsi="Times New Roman" w:cs="Times New Roman"/>
          <w:sz w:val="20"/>
          <w:szCs w:val="20"/>
        </w:rPr>
        <w:t xml:space="preserve"> pour ce lot.</w:t>
      </w:r>
    </w:p>
    <w:p w14:paraId="2959ACF6" w14:textId="77777777" w:rsidR="00F2250B" w:rsidRDefault="00F2250B" w:rsidP="00F2250B">
      <w:pPr>
        <w:spacing w:after="0" w:line="240" w:lineRule="auto"/>
        <w:rPr>
          <w:rFonts w:ascii="Times New Roman" w:hAnsi="Times New Roman" w:cs="Times New Roman"/>
          <w:color w:val="FF0000"/>
          <w:sz w:val="20"/>
          <w:szCs w:val="20"/>
        </w:rPr>
      </w:pPr>
    </w:p>
    <w:p w14:paraId="704D21BF" w14:textId="77777777" w:rsidR="00F2250B" w:rsidRDefault="00F2250B" w:rsidP="00F2250B">
      <w:pPr>
        <w:spacing w:after="0" w:line="240" w:lineRule="auto"/>
        <w:rPr>
          <w:rFonts w:ascii="Times New Roman" w:hAnsi="Times New Roman" w:cs="Times New Roman"/>
          <w:b/>
          <w:bCs/>
          <w:sz w:val="20"/>
          <w:szCs w:val="20"/>
        </w:rPr>
      </w:pPr>
      <w:r w:rsidRPr="00716EC1">
        <w:rPr>
          <w:rFonts w:ascii="Times New Roman" w:hAnsi="Times New Roman" w:cs="Times New Roman"/>
          <w:b/>
          <w:bCs/>
          <w:sz w:val="20"/>
          <w:szCs w:val="20"/>
        </w:rPr>
        <w:lastRenderedPageBreak/>
        <w:t>Marie-Claire LAFFIN pour la commission scolaire</w:t>
      </w:r>
    </w:p>
    <w:p w14:paraId="101DAB0A" w14:textId="77777777" w:rsidR="0099437D" w:rsidRDefault="0099437D" w:rsidP="00F2250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Lors d’une réunion du </w:t>
      </w:r>
      <w:r w:rsidR="00F2250B">
        <w:rPr>
          <w:rFonts w:ascii="Times New Roman" w:hAnsi="Times New Roman" w:cs="Times New Roman"/>
          <w:sz w:val="20"/>
          <w:szCs w:val="20"/>
        </w:rPr>
        <w:t>comité de pilotage pour</w:t>
      </w:r>
      <w:r>
        <w:rPr>
          <w:rFonts w:ascii="Times New Roman" w:hAnsi="Times New Roman" w:cs="Times New Roman"/>
          <w:sz w:val="20"/>
          <w:szCs w:val="20"/>
        </w:rPr>
        <w:t xml:space="preserve"> la mise en place de</w:t>
      </w:r>
      <w:r w:rsidR="00F2250B">
        <w:rPr>
          <w:rFonts w:ascii="Times New Roman" w:hAnsi="Times New Roman" w:cs="Times New Roman"/>
          <w:sz w:val="20"/>
          <w:szCs w:val="20"/>
        </w:rPr>
        <w:t xml:space="preserve"> E3D</w:t>
      </w:r>
      <w:r w:rsidR="008C3F26">
        <w:rPr>
          <w:rFonts w:ascii="Times New Roman" w:hAnsi="Times New Roman" w:cs="Times New Roman"/>
          <w:sz w:val="20"/>
          <w:szCs w:val="20"/>
        </w:rPr>
        <w:t xml:space="preserve"> (Ecole en Démarche </w:t>
      </w:r>
      <w:r w:rsidR="00C54446">
        <w:rPr>
          <w:rFonts w:ascii="Times New Roman" w:hAnsi="Times New Roman" w:cs="Times New Roman"/>
          <w:sz w:val="20"/>
          <w:szCs w:val="20"/>
        </w:rPr>
        <w:t>globale de</w:t>
      </w:r>
      <w:r w:rsidR="00F2250B">
        <w:rPr>
          <w:rFonts w:ascii="Times New Roman" w:hAnsi="Times New Roman" w:cs="Times New Roman"/>
          <w:sz w:val="20"/>
          <w:szCs w:val="20"/>
        </w:rPr>
        <w:t xml:space="preserve"> </w:t>
      </w:r>
      <w:r w:rsidR="008C3F26">
        <w:rPr>
          <w:rFonts w:ascii="Times New Roman" w:hAnsi="Times New Roman" w:cs="Times New Roman"/>
          <w:sz w:val="20"/>
          <w:szCs w:val="20"/>
        </w:rPr>
        <w:t>Développement Durable)</w:t>
      </w:r>
      <w:r w:rsidR="00C54446">
        <w:rPr>
          <w:rFonts w:ascii="Times New Roman" w:hAnsi="Times New Roman" w:cs="Times New Roman"/>
          <w:sz w:val="20"/>
          <w:szCs w:val="20"/>
        </w:rPr>
        <w:t xml:space="preserve"> </w:t>
      </w:r>
      <w:r w:rsidR="00F2250B">
        <w:rPr>
          <w:rFonts w:ascii="Times New Roman" w:hAnsi="Times New Roman" w:cs="Times New Roman"/>
          <w:sz w:val="20"/>
          <w:szCs w:val="20"/>
        </w:rPr>
        <w:t>qui rassemble les écoles, le SEJ et l’association Cantine</w:t>
      </w:r>
      <w:r>
        <w:rPr>
          <w:rFonts w:ascii="Times New Roman" w:hAnsi="Times New Roman" w:cs="Times New Roman"/>
          <w:sz w:val="20"/>
          <w:szCs w:val="20"/>
        </w:rPr>
        <w:t>,</w:t>
      </w:r>
      <w:r w:rsidR="00F2250B">
        <w:rPr>
          <w:rFonts w:ascii="Times New Roman" w:hAnsi="Times New Roman" w:cs="Times New Roman"/>
          <w:sz w:val="20"/>
          <w:szCs w:val="20"/>
        </w:rPr>
        <w:t xml:space="preserve"> les idées </w:t>
      </w:r>
      <w:r>
        <w:rPr>
          <w:rFonts w:ascii="Times New Roman" w:hAnsi="Times New Roman" w:cs="Times New Roman"/>
          <w:sz w:val="20"/>
          <w:szCs w:val="20"/>
        </w:rPr>
        <w:t xml:space="preserve">suivantes ont été </w:t>
      </w:r>
      <w:r w:rsidR="00C54446">
        <w:rPr>
          <w:rFonts w:ascii="Times New Roman" w:hAnsi="Times New Roman" w:cs="Times New Roman"/>
          <w:sz w:val="20"/>
          <w:szCs w:val="20"/>
        </w:rPr>
        <w:t>évoqu</w:t>
      </w:r>
      <w:r w:rsidR="00F2250B">
        <w:rPr>
          <w:rFonts w:ascii="Times New Roman" w:hAnsi="Times New Roman" w:cs="Times New Roman"/>
          <w:sz w:val="20"/>
          <w:szCs w:val="20"/>
        </w:rPr>
        <w:t xml:space="preserve">ées : </w:t>
      </w:r>
    </w:p>
    <w:p w14:paraId="5A14880F" w14:textId="2C8F40BB" w:rsidR="00F2250B" w:rsidRDefault="00F2250B" w:rsidP="00F2250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 recyclage des cartouches, le tri des déchets pour la cantine (composteur végétal), des mousseurs </w:t>
      </w:r>
      <w:r w:rsidR="00A27C37">
        <w:rPr>
          <w:rFonts w:ascii="Times New Roman" w:hAnsi="Times New Roman" w:cs="Times New Roman"/>
          <w:sz w:val="20"/>
          <w:szCs w:val="20"/>
        </w:rPr>
        <w:t>sur les</w:t>
      </w:r>
      <w:r>
        <w:rPr>
          <w:rFonts w:ascii="Times New Roman" w:hAnsi="Times New Roman" w:cs="Times New Roman"/>
          <w:sz w:val="20"/>
          <w:szCs w:val="20"/>
        </w:rPr>
        <w:t xml:space="preserve"> robinets. Le SEJ va utiliser des produits recyclés pour le bricolage</w:t>
      </w:r>
      <w:r w:rsidR="00C54446">
        <w:rPr>
          <w:rFonts w:ascii="Times New Roman" w:hAnsi="Times New Roman" w:cs="Times New Roman"/>
          <w:sz w:val="20"/>
          <w:szCs w:val="20"/>
        </w:rPr>
        <w:t>.</w:t>
      </w:r>
    </w:p>
    <w:p w14:paraId="60B48209" w14:textId="77777777" w:rsidR="00F2250B" w:rsidRDefault="00F2250B" w:rsidP="00F2250B">
      <w:pPr>
        <w:spacing w:after="0" w:line="240" w:lineRule="auto"/>
        <w:rPr>
          <w:rFonts w:ascii="Times New Roman" w:hAnsi="Times New Roman" w:cs="Times New Roman"/>
          <w:sz w:val="20"/>
          <w:szCs w:val="20"/>
        </w:rPr>
      </w:pPr>
    </w:p>
    <w:p w14:paraId="30EBB2C0" w14:textId="755999B9" w:rsidR="00A27C37" w:rsidRDefault="00F2250B" w:rsidP="00F2250B">
      <w:pPr>
        <w:spacing w:after="0" w:line="240" w:lineRule="auto"/>
        <w:rPr>
          <w:rFonts w:ascii="Times New Roman" w:hAnsi="Times New Roman" w:cs="Times New Roman"/>
          <w:sz w:val="20"/>
          <w:szCs w:val="20"/>
        </w:rPr>
      </w:pPr>
      <w:r>
        <w:rPr>
          <w:rFonts w:ascii="Times New Roman" w:hAnsi="Times New Roman" w:cs="Times New Roman"/>
          <w:sz w:val="20"/>
          <w:szCs w:val="20"/>
        </w:rPr>
        <w:t>PPMS </w:t>
      </w:r>
      <w:r w:rsidR="00A27C37">
        <w:rPr>
          <w:rFonts w:ascii="Times New Roman" w:hAnsi="Times New Roman" w:cs="Times New Roman"/>
          <w:sz w:val="20"/>
          <w:szCs w:val="20"/>
        </w:rPr>
        <w:t xml:space="preserve">(Plan Particulier de Mise en Sureté) : une </w:t>
      </w:r>
      <w:r>
        <w:rPr>
          <w:rFonts w:ascii="Times New Roman" w:hAnsi="Times New Roman" w:cs="Times New Roman"/>
          <w:sz w:val="20"/>
          <w:szCs w:val="20"/>
        </w:rPr>
        <w:t xml:space="preserve">réunion </w:t>
      </w:r>
      <w:r w:rsidR="00A27C37">
        <w:rPr>
          <w:rFonts w:ascii="Times New Roman" w:hAnsi="Times New Roman" w:cs="Times New Roman"/>
          <w:sz w:val="20"/>
          <w:szCs w:val="20"/>
        </w:rPr>
        <w:t xml:space="preserve">a été </w:t>
      </w:r>
      <w:r>
        <w:rPr>
          <w:rFonts w:ascii="Times New Roman" w:hAnsi="Times New Roman" w:cs="Times New Roman"/>
          <w:sz w:val="20"/>
          <w:szCs w:val="20"/>
        </w:rPr>
        <w:t>organisée avec les écoles, le SEJ, l’association cantine et la Gendarmerie</w:t>
      </w:r>
      <w:r w:rsidR="00A27C37">
        <w:rPr>
          <w:rFonts w:ascii="Times New Roman" w:hAnsi="Times New Roman" w:cs="Times New Roman"/>
          <w:sz w:val="20"/>
          <w:szCs w:val="20"/>
        </w:rPr>
        <w:t xml:space="preserve">. </w:t>
      </w:r>
    </w:p>
    <w:p w14:paraId="72EB7810" w14:textId="77777777" w:rsidR="00A27C37" w:rsidRDefault="00A27C37" w:rsidP="00F2250B">
      <w:pPr>
        <w:spacing w:after="0" w:line="240" w:lineRule="auto"/>
        <w:rPr>
          <w:rFonts w:ascii="Times New Roman" w:hAnsi="Times New Roman" w:cs="Times New Roman"/>
          <w:sz w:val="20"/>
          <w:szCs w:val="20"/>
        </w:rPr>
      </w:pPr>
    </w:p>
    <w:p w14:paraId="3DF7D4E2" w14:textId="397440F2" w:rsidR="00F2250B" w:rsidRDefault="00A27C37" w:rsidP="00F2250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Un point principal a été soulevé : </w:t>
      </w:r>
      <w:r w:rsidR="00F2250B">
        <w:rPr>
          <w:rFonts w:ascii="Times New Roman" w:hAnsi="Times New Roman" w:cs="Times New Roman"/>
          <w:sz w:val="20"/>
          <w:szCs w:val="20"/>
        </w:rPr>
        <w:t xml:space="preserve">comment avertir en cas d’intrusion dans les bâtiments scolaires ? les cornes de brume ont </w:t>
      </w:r>
      <w:r>
        <w:rPr>
          <w:rFonts w:ascii="Times New Roman" w:hAnsi="Times New Roman" w:cs="Times New Roman"/>
          <w:sz w:val="20"/>
          <w:szCs w:val="20"/>
        </w:rPr>
        <w:t xml:space="preserve">été </w:t>
      </w:r>
      <w:r w:rsidR="00F2250B">
        <w:rPr>
          <w:rFonts w:ascii="Times New Roman" w:hAnsi="Times New Roman" w:cs="Times New Roman"/>
          <w:sz w:val="20"/>
          <w:szCs w:val="20"/>
        </w:rPr>
        <w:t>évoquées</w:t>
      </w:r>
      <w:r>
        <w:rPr>
          <w:rFonts w:ascii="Times New Roman" w:hAnsi="Times New Roman" w:cs="Times New Roman"/>
          <w:sz w:val="20"/>
          <w:szCs w:val="20"/>
        </w:rPr>
        <w:t>.</w:t>
      </w:r>
    </w:p>
    <w:p w14:paraId="67AEB412" w14:textId="77777777" w:rsidR="00F2250B" w:rsidRDefault="00F2250B" w:rsidP="00F2250B">
      <w:pPr>
        <w:spacing w:after="0" w:line="240" w:lineRule="auto"/>
        <w:rPr>
          <w:rFonts w:ascii="Times New Roman" w:hAnsi="Times New Roman" w:cs="Times New Roman"/>
          <w:sz w:val="20"/>
          <w:szCs w:val="20"/>
        </w:rPr>
      </w:pPr>
    </w:p>
    <w:bookmarkEnd w:id="4"/>
    <w:p w14:paraId="7B671914" w14:textId="77777777" w:rsidR="000B43D5" w:rsidRDefault="000B43D5" w:rsidP="00605207">
      <w:pPr>
        <w:spacing w:after="0" w:line="240" w:lineRule="auto"/>
        <w:jc w:val="both"/>
        <w:rPr>
          <w:rFonts w:ascii="Times New Roman" w:hAnsi="Times New Roman" w:cs="Times New Roman"/>
          <w:bCs/>
          <w:sz w:val="20"/>
          <w:szCs w:val="20"/>
        </w:rPr>
      </w:pPr>
    </w:p>
    <w:p w14:paraId="784FAFFD" w14:textId="77777777" w:rsidR="000B43D5" w:rsidRPr="000B43D5" w:rsidRDefault="000B43D5" w:rsidP="00605207">
      <w:pPr>
        <w:spacing w:after="0" w:line="240" w:lineRule="auto"/>
        <w:jc w:val="both"/>
        <w:rPr>
          <w:rFonts w:ascii="Times New Roman" w:hAnsi="Times New Roman" w:cs="Times New Roman"/>
          <w:bCs/>
          <w:sz w:val="20"/>
          <w:szCs w:val="20"/>
        </w:rPr>
      </w:pPr>
    </w:p>
    <w:p w14:paraId="6F7B0F33" w14:textId="77777777" w:rsidR="00C97379" w:rsidRPr="00C97379" w:rsidRDefault="00C97379" w:rsidP="00C97379">
      <w:pPr>
        <w:pStyle w:val="Paragraphedeliste"/>
        <w:numPr>
          <w:ilvl w:val="0"/>
          <w:numId w:val="2"/>
        </w:numPr>
        <w:spacing w:after="0" w:line="240" w:lineRule="auto"/>
        <w:ind w:left="0"/>
        <w:jc w:val="both"/>
        <w:rPr>
          <w:rFonts w:ascii="Times New Roman" w:hAnsi="Times New Roman" w:cs="Times New Roman"/>
          <w:b/>
          <w:bCs/>
          <w:sz w:val="20"/>
          <w:szCs w:val="20"/>
          <w:u w:val="single"/>
        </w:rPr>
      </w:pPr>
      <w:r w:rsidRPr="00C97379">
        <w:rPr>
          <w:rFonts w:ascii="Times New Roman" w:hAnsi="Times New Roman" w:cs="Times New Roman"/>
          <w:b/>
          <w:bCs/>
          <w:sz w:val="20"/>
          <w:szCs w:val="20"/>
          <w:u w:val="single"/>
        </w:rPr>
        <w:t>Divers</w:t>
      </w:r>
    </w:p>
    <w:p w14:paraId="0BADB785" w14:textId="77777777" w:rsidR="00B20174" w:rsidRDefault="00B20174" w:rsidP="00605207">
      <w:pPr>
        <w:spacing w:after="0" w:line="240" w:lineRule="auto"/>
        <w:jc w:val="both"/>
        <w:rPr>
          <w:rFonts w:ascii="Times New Roman" w:hAnsi="Times New Roman" w:cs="Times New Roman"/>
          <w:bCs/>
          <w:sz w:val="20"/>
          <w:szCs w:val="20"/>
        </w:rPr>
      </w:pPr>
    </w:p>
    <w:p w14:paraId="6A9C6223" w14:textId="53268C38" w:rsidR="00A27C37" w:rsidRDefault="00A27C37" w:rsidP="00A27C37">
      <w:pPr>
        <w:spacing w:after="0" w:line="240" w:lineRule="auto"/>
        <w:rPr>
          <w:rFonts w:ascii="Times New Roman" w:hAnsi="Times New Roman" w:cs="Times New Roman"/>
          <w:sz w:val="20"/>
          <w:szCs w:val="20"/>
        </w:rPr>
      </w:pPr>
      <w:r>
        <w:rPr>
          <w:rFonts w:ascii="Times New Roman" w:hAnsi="Times New Roman" w:cs="Times New Roman"/>
          <w:sz w:val="20"/>
          <w:szCs w:val="20"/>
        </w:rPr>
        <w:t>Mme le Maire fait part de l’agenda :</w:t>
      </w:r>
    </w:p>
    <w:p w14:paraId="0C6DD95F" w14:textId="77777777" w:rsidR="00A27C37" w:rsidRDefault="00A27C37" w:rsidP="00A27C37">
      <w:pPr>
        <w:spacing w:after="0" w:line="240" w:lineRule="auto"/>
        <w:rPr>
          <w:rFonts w:ascii="Times New Roman" w:hAnsi="Times New Roman" w:cs="Times New Roman"/>
          <w:sz w:val="20"/>
          <w:szCs w:val="20"/>
        </w:rPr>
      </w:pPr>
    </w:p>
    <w:p w14:paraId="6D38C044" w14:textId="177DEAAB" w:rsidR="00A27C37" w:rsidRDefault="00A27C37" w:rsidP="00A27C37">
      <w:pPr>
        <w:spacing w:after="0" w:line="240" w:lineRule="auto"/>
        <w:rPr>
          <w:rFonts w:ascii="Times New Roman" w:hAnsi="Times New Roman" w:cs="Times New Roman"/>
          <w:sz w:val="20"/>
          <w:szCs w:val="20"/>
        </w:rPr>
      </w:pPr>
      <w:r>
        <w:rPr>
          <w:rFonts w:ascii="Times New Roman" w:hAnsi="Times New Roman" w:cs="Times New Roman"/>
          <w:sz w:val="20"/>
          <w:szCs w:val="20"/>
        </w:rPr>
        <w:t>16.12 : Illuminations du sapin</w:t>
      </w:r>
      <w:r w:rsidR="004326D2">
        <w:rPr>
          <w:rFonts w:ascii="Times New Roman" w:hAnsi="Times New Roman" w:cs="Times New Roman"/>
          <w:sz w:val="20"/>
          <w:szCs w:val="20"/>
        </w:rPr>
        <w:t xml:space="preserve"> – place de la médiathèque – 18h30-20h</w:t>
      </w:r>
    </w:p>
    <w:p w14:paraId="3534D7BB" w14:textId="77777777" w:rsidR="00A27C37" w:rsidRDefault="00A27C37" w:rsidP="00A27C37">
      <w:pPr>
        <w:spacing w:after="0" w:line="240" w:lineRule="auto"/>
        <w:rPr>
          <w:rFonts w:ascii="Times New Roman" w:hAnsi="Times New Roman" w:cs="Times New Roman"/>
          <w:sz w:val="20"/>
          <w:szCs w:val="20"/>
        </w:rPr>
      </w:pPr>
    </w:p>
    <w:p w14:paraId="4744F17B" w14:textId="027D240B" w:rsidR="00A27C37" w:rsidRDefault="00A27C37" w:rsidP="00A27C37">
      <w:pPr>
        <w:spacing w:after="0" w:line="240" w:lineRule="auto"/>
        <w:rPr>
          <w:rFonts w:ascii="Times New Roman" w:hAnsi="Times New Roman" w:cs="Times New Roman"/>
          <w:sz w:val="20"/>
          <w:szCs w:val="20"/>
        </w:rPr>
      </w:pPr>
      <w:r>
        <w:rPr>
          <w:rFonts w:ascii="Times New Roman" w:hAnsi="Times New Roman" w:cs="Times New Roman"/>
          <w:sz w:val="20"/>
          <w:szCs w:val="20"/>
        </w:rPr>
        <w:t>18.12 : concertation publique sur les zones d’accélération d’énergies renouvelables – salle communale de Scientrier à 19h30.</w:t>
      </w:r>
    </w:p>
    <w:p w14:paraId="3AF0DFA3" w14:textId="77777777" w:rsidR="00A27C37" w:rsidRDefault="00A27C37" w:rsidP="00A27C37">
      <w:pPr>
        <w:spacing w:after="0" w:line="240" w:lineRule="auto"/>
        <w:rPr>
          <w:rFonts w:ascii="Times New Roman" w:hAnsi="Times New Roman" w:cs="Times New Roman"/>
          <w:sz w:val="20"/>
          <w:szCs w:val="20"/>
        </w:rPr>
      </w:pPr>
    </w:p>
    <w:p w14:paraId="45C055E4" w14:textId="63FAB838" w:rsidR="00A27C37" w:rsidRPr="00716EC1" w:rsidRDefault="00A27C37" w:rsidP="00A27C37">
      <w:pPr>
        <w:spacing w:after="0" w:line="240" w:lineRule="auto"/>
        <w:rPr>
          <w:rFonts w:ascii="Times New Roman" w:hAnsi="Times New Roman" w:cs="Times New Roman"/>
          <w:sz w:val="20"/>
          <w:szCs w:val="20"/>
        </w:rPr>
      </w:pPr>
      <w:r>
        <w:rPr>
          <w:rFonts w:ascii="Times New Roman" w:hAnsi="Times New Roman" w:cs="Times New Roman"/>
          <w:sz w:val="20"/>
          <w:szCs w:val="20"/>
        </w:rPr>
        <w:t>5.01</w:t>
      </w:r>
      <w:r w:rsidR="004326D2">
        <w:rPr>
          <w:rFonts w:ascii="Times New Roman" w:hAnsi="Times New Roman" w:cs="Times New Roman"/>
          <w:sz w:val="20"/>
          <w:szCs w:val="20"/>
        </w:rPr>
        <w:t>.2024</w:t>
      </w:r>
      <w:r>
        <w:rPr>
          <w:rFonts w:ascii="Times New Roman" w:hAnsi="Times New Roman" w:cs="Times New Roman"/>
          <w:sz w:val="20"/>
          <w:szCs w:val="20"/>
        </w:rPr>
        <w:t> : vœux du Maire</w:t>
      </w:r>
      <w:r w:rsidR="004326D2">
        <w:rPr>
          <w:rFonts w:ascii="Times New Roman" w:hAnsi="Times New Roman" w:cs="Times New Roman"/>
          <w:sz w:val="20"/>
          <w:szCs w:val="20"/>
        </w:rPr>
        <w:t xml:space="preserve"> – salle communale – 19h30</w:t>
      </w:r>
    </w:p>
    <w:p w14:paraId="0ADE38A4" w14:textId="77777777" w:rsidR="00CA0BE0" w:rsidRDefault="00CA0BE0" w:rsidP="00A14F1E">
      <w:pPr>
        <w:spacing w:after="0" w:line="240" w:lineRule="auto"/>
        <w:jc w:val="both"/>
        <w:rPr>
          <w:rFonts w:ascii="Times New Roman" w:hAnsi="Times New Roman" w:cs="Times New Roman"/>
          <w:bCs/>
          <w:sz w:val="20"/>
          <w:szCs w:val="20"/>
        </w:rPr>
      </w:pPr>
    </w:p>
    <w:p w14:paraId="0EC2935B" w14:textId="77777777" w:rsidR="008C6AD4" w:rsidRPr="008C6AD4" w:rsidRDefault="008C6AD4" w:rsidP="008C6AD4">
      <w:pPr>
        <w:spacing w:after="0" w:line="240" w:lineRule="auto"/>
        <w:jc w:val="both"/>
        <w:rPr>
          <w:rFonts w:ascii="Times New Roman" w:hAnsi="Times New Roman" w:cs="Times New Roman"/>
          <w:sz w:val="20"/>
          <w:szCs w:val="20"/>
        </w:rPr>
      </w:pPr>
    </w:p>
    <w:p w14:paraId="40B4B1EA" w14:textId="5E7010C6" w:rsidR="00E84A1B" w:rsidRDefault="00E84A1B" w:rsidP="003003CA">
      <w:pPr>
        <w:spacing w:after="0" w:line="240" w:lineRule="auto"/>
        <w:jc w:val="both"/>
        <w:rPr>
          <w:rFonts w:ascii="Times New Roman" w:hAnsi="Times New Roman" w:cs="Times New Roman"/>
          <w:sz w:val="20"/>
          <w:szCs w:val="20"/>
        </w:rPr>
      </w:pPr>
      <w:bookmarkStart w:id="10" w:name="_Hlk63071736"/>
      <w:r w:rsidRPr="003003CA">
        <w:rPr>
          <w:rFonts w:ascii="Times New Roman" w:hAnsi="Times New Roman" w:cs="Times New Roman"/>
          <w:sz w:val="20"/>
          <w:szCs w:val="20"/>
        </w:rPr>
        <w:t>La séance est levée à</w:t>
      </w:r>
      <w:r w:rsidR="002104F2">
        <w:rPr>
          <w:rFonts w:ascii="Times New Roman" w:hAnsi="Times New Roman" w:cs="Times New Roman"/>
          <w:sz w:val="20"/>
          <w:szCs w:val="20"/>
        </w:rPr>
        <w:t xml:space="preserve"> </w:t>
      </w:r>
      <w:r w:rsidR="0036182A">
        <w:rPr>
          <w:rFonts w:ascii="Times New Roman" w:hAnsi="Times New Roman" w:cs="Times New Roman"/>
          <w:sz w:val="20"/>
          <w:szCs w:val="20"/>
        </w:rPr>
        <w:t>22</w:t>
      </w:r>
      <w:r w:rsidR="002104F2">
        <w:rPr>
          <w:rFonts w:ascii="Times New Roman" w:hAnsi="Times New Roman" w:cs="Times New Roman"/>
          <w:sz w:val="20"/>
          <w:szCs w:val="20"/>
        </w:rPr>
        <w:t xml:space="preserve"> </w:t>
      </w:r>
      <w:r w:rsidRPr="003003CA">
        <w:rPr>
          <w:rFonts w:ascii="Times New Roman" w:hAnsi="Times New Roman" w:cs="Times New Roman"/>
          <w:sz w:val="20"/>
          <w:szCs w:val="20"/>
        </w:rPr>
        <w:t>heures</w:t>
      </w:r>
      <w:r w:rsidR="00F63F11">
        <w:rPr>
          <w:rFonts w:ascii="Times New Roman" w:hAnsi="Times New Roman" w:cs="Times New Roman"/>
          <w:sz w:val="20"/>
          <w:szCs w:val="20"/>
        </w:rPr>
        <w:t xml:space="preserve"> </w:t>
      </w:r>
      <w:r w:rsidR="0036182A">
        <w:rPr>
          <w:rFonts w:ascii="Times New Roman" w:hAnsi="Times New Roman" w:cs="Times New Roman"/>
          <w:sz w:val="20"/>
          <w:szCs w:val="20"/>
        </w:rPr>
        <w:t>15.</w:t>
      </w:r>
    </w:p>
    <w:p w14:paraId="0445A326" w14:textId="77777777" w:rsidR="00F56EE7" w:rsidRPr="003003CA" w:rsidRDefault="00F56EE7" w:rsidP="003003CA">
      <w:pPr>
        <w:spacing w:after="0" w:line="240" w:lineRule="auto"/>
        <w:jc w:val="both"/>
        <w:rPr>
          <w:rFonts w:ascii="Times New Roman" w:hAnsi="Times New Roman" w:cs="Times New Roman"/>
          <w:sz w:val="20"/>
          <w:szCs w:val="20"/>
        </w:rPr>
      </w:pPr>
    </w:p>
    <w:p w14:paraId="6F1A3D9D" w14:textId="3109FACB" w:rsidR="00E84A1B" w:rsidRPr="003003CA" w:rsidRDefault="00E84A1B"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b/>
      </w:r>
      <w:r w:rsidRPr="003003CA">
        <w:rPr>
          <w:rFonts w:ascii="Times New Roman" w:hAnsi="Times New Roman" w:cs="Times New Roman"/>
          <w:sz w:val="20"/>
          <w:szCs w:val="20"/>
        </w:rPr>
        <w:tab/>
        <w:t>Le Maire,</w:t>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t>L</w:t>
      </w:r>
      <w:r w:rsidR="00E360E8" w:rsidRPr="003003CA">
        <w:rPr>
          <w:rFonts w:ascii="Times New Roman" w:hAnsi="Times New Roman" w:cs="Times New Roman"/>
          <w:sz w:val="20"/>
          <w:szCs w:val="20"/>
        </w:rPr>
        <w:t>e</w:t>
      </w:r>
      <w:r w:rsidRPr="003003CA">
        <w:rPr>
          <w:rFonts w:ascii="Times New Roman" w:hAnsi="Times New Roman" w:cs="Times New Roman"/>
          <w:sz w:val="20"/>
          <w:szCs w:val="20"/>
        </w:rPr>
        <w:t xml:space="preserve"> secrétaire de séance,</w:t>
      </w:r>
    </w:p>
    <w:p w14:paraId="5CBAA78B" w14:textId="66FD0E58" w:rsidR="00E84A1B" w:rsidRPr="003003CA" w:rsidRDefault="00E84A1B" w:rsidP="003003CA">
      <w:pPr>
        <w:spacing w:after="0" w:line="240" w:lineRule="auto"/>
        <w:jc w:val="both"/>
        <w:rPr>
          <w:rFonts w:ascii="Times New Roman" w:hAnsi="Times New Roman" w:cs="Times New Roman"/>
          <w:sz w:val="20"/>
          <w:szCs w:val="20"/>
        </w:rPr>
      </w:pPr>
      <w:r w:rsidRPr="003003CA">
        <w:rPr>
          <w:rFonts w:ascii="Times New Roman" w:hAnsi="Times New Roman" w:cs="Times New Roman"/>
          <w:sz w:val="20"/>
          <w:szCs w:val="20"/>
        </w:rPr>
        <w:tab/>
      </w:r>
      <w:r w:rsidRPr="003003CA">
        <w:rPr>
          <w:rFonts w:ascii="Times New Roman" w:hAnsi="Times New Roman" w:cs="Times New Roman"/>
          <w:sz w:val="20"/>
          <w:szCs w:val="20"/>
        </w:rPr>
        <w:tab/>
        <w:t>Isabelle ROGUET</w:t>
      </w:r>
      <w:r w:rsidRPr="003003CA">
        <w:rPr>
          <w:rFonts w:ascii="Times New Roman" w:hAnsi="Times New Roman" w:cs="Times New Roman"/>
          <w:sz w:val="20"/>
          <w:szCs w:val="20"/>
        </w:rPr>
        <w:tab/>
      </w:r>
      <w:r w:rsidRPr="003003CA">
        <w:rPr>
          <w:rFonts w:ascii="Times New Roman" w:hAnsi="Times New Roman" w:cs="Times New Roman"/>
          <w:sz w:val="20"/>
          <w:szCs w:val="20"/>
        </w:rPr>
        <w:tab/>
      </w:r>
      <w:r w:rsidRPr="003003CA">
        <w:rPr>
          <w:rFonts w:ascii="Times New Roman" w:hAnsi="Times New Roman" w:cs="Times New Roman"/>
          <w:sz w:val="20"/>
          <w:szCs w:val="20"/>
        </w:rPr>
        <w:tab/>
      </w:r>
    </w:p>
    <w:p w14:paraId="675C142E" w14:textId="77777777" w:rsidR="005271CA" w:rsidRPr="003003CA" w:rsidRDefault="005271CA" w:rsidP="003003CA">
      <w:pPr>
        <w:pStyle w:val="Paragraphedeliste"/>
        <w:spacing w:after="0" w:line="240" w:lineRule="auto"/>
        <w:ind w:left="0"/>
        <w:jc w:val="both"/>
        <w:rPr>
          <w:rFonts w:ascii="Times New Roman" w:hAnsi="Times New Roman" w:cs="Times New Roman"/>
          <w:sz w:val="20"/>
          <w:szCs w:val="20"/>
        </w:rPr>
      </w:pPr>
    </w:p>
    <w:p w14:paraId="36905C7D" w14:textId="77777777" w:rsidR="00FF7D5C" w:rsidRPr="003003CA" w:rsidRDefault="00FF7D5C" w:rsidP="003003CA">
      <w:pPr>
        <w:pStyle w:val="Paragraphedeliste"/>
        <w:spacing w:after="0" w:line="240" w:lineRule="auto"/>
        <w:ind w:left="0"/>
        <w:jc w:val="both"/>
        <w:rPr>
          <w:rFonts w:ascii="Times New Roman" w:hAnsi="Times New Roman" w:cs="Times New Roman"/>
          <w:sz w:val="20"/>
          <w:szCs w:val="20"/>
        </w:rPr>
      </w:pPr>
    </w:p>
    <w:bookmarkEnd w:id="10"/>
    <w:p w14:paraId="3C123A17" w14:textId="619004DE" w:rsidR="00962333" w:rsidRPr="003003CA" w:rsidRDefault="00962333" w:rsidP="003003CA">
      <w:pPr>
        <w:pStyle w:val="Paragraphedeliste"/>
        <w:spacing w:after="0" w:line="240" w:lineRule="auto"/>
        <w:ind w:left="284"/>
        <w:jc w:val="both"/>
        <w:rPr>
          <w:rFonts w:ascii="Times New Roman" w:hAnsi="Times New Roman" w:cs="Times New Roman"/>
          <w:b/>
          <w:color w:val="000000"/>
          <w:sz w:val="20"/>
          <w:szCs w:val="20"/>
          <w:u w:val="single"/>
        </w:rPr>
      </w:pPr>
    </w:p>
    <w:sectPr w:rsidR="00962333" w:rsidRPr="003003CA" w:rsidSect="00E475E1">
      <w:headerReference w:type="even" r:id="rId8"/>
      <w:headerReference w:type="default" r:id="rId9"/>
      <w:footerReference w:type="even" r:id="rId10"/>
      <w:footerReference w:type="default" r:id="rId11"/>
      <w:headerReference w:type="first" r:id="rId12"/>
      <w:footerReference w:type="first" r:id="rId13"/>
      <w:pgSz w:w="11906" w:h="16838"/>
      <w:pgMar w:top="170" w:right="1418" w:bottom="170"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49D6D" w14:textId="77777777" w:rsidR="00087BAE" w:rsidRDefault="00087BAE" w:rsidP="00996BF7">
      <w:pPr>
        <w:spacing w:after="0" w:line="240" w:lineRule="auto"/>
      </w:pPr>
      <w:r>
        <w:separator/>
      </w:r>
    </w:p>
  </w:endnote>
  <w:endnote w:type="continuationSeparator" w:id="0">
    <w:p w14:paraId="1AB739C0" w14:textId="77777777" w:rsidR="00087BAE" w:rsidRDefault="00087BAE" w:rsidP="0099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7F64" w14:textId="77777777" w:rsidR="004C4614" w:rsidRDefault="004C46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861376"/>
      <w:docPartObj>
        <w:docPartGallery w:val="Page Numbers (Bottom of Page)"/>
        <w:docPartUnique/>
      </w:docPartObj>
    </w:sdtPr>
    <w:sdtContent>
      <w:p w14:paraId="20CBC852" w14:textId="77777777" w:rsidR="004C4614" w:rsidRDefault="004C4614">
        <w:pPr>
          <w:pStyle w:val="Pieddepage"/>
          <w:jc w:val="center"/>
        </w:pPr>
        <w:r>
          <w:fldChar w:fldCharType="begin"/>
        </w:r>
        <w:r>
          <w:instrText>PAGE   \* MERGEFORMAT</w:instrText>
        </w:r>
        <w:r>
          <w:fldChar w:fldCharType="separate"/>
        </w:r>
        <w:r w:rsidR="003D306A">
          <w:rPr>
            <w:noProof/>
          </w:rPr>
          <w:t>4</w:t>
        </w:r>
        <w:r>
          <w:fldChar w:fldCharType="end"/>
        </w:r>
      </w:p>
      <w:p w14:paraId="27322D2F" w14:textId="0A19F4AA" w:rsidR="004C4614" w:rsidRDefault="00000000">
        <w:pPr>
          <w:pStyle w:val="Pieddepage"/>
          <w:jc w:val="center"/>
        </w:pPr>
      </w:p>
    </w:sdtContent>
  </w:sdt>
  <w:p w14:paraId="47C65F26" w14:textId="77777777" w:rsidR="004C4614" w:rsidRDefault="004C46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75BC5" w14:textId="77777777" w:rsidR="004C4614" w:rsidRDefault="004C46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C0AE8" w14:textId="77777777" w:rsidR="00087BAE" w:rsidRDefault="00087BAE" w:rsidP="00996BF7">
      <w:pPr>
        <w:spacing w:after="0" w:line="240" w:lineRule="auto"/>
      </w:pPr>
      <w:r>
        <w:separator/>
      </w:r>
    </w:p>
  </w:footnote>
  <w:footnote w:type="continuationSeparator" w:id="0">
    <w:p w14:paraId="50996E49" w14:textId="77777777" w:rsidR="00087BAE" w:rsidRDefault="00087BAE" w:rsidP="00996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57F77" w14:textId="77777777" w:rsidR="004C4614" w:rsidRDefault="004C46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3BC90" w14:textId="77777777" w:rsidR="004C4614" w:rsidRDefault="004C46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316B1" w14:textId="77777777" w:rsidR="004C4614" w:rsidRDefault="004C46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90082C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3B975BD3"/>
    <w:multiLevelType w:val="hybridMultilevel"/>
    <w:tmpl w:val="AB3CB432"/>
    <w:lvl w:ilvl="0" w:tplc="A942C4CE">
      <w:numFmt w:val="bullet"/>
      <w:lvlText w:val="-"/>
      <w:lvlJc w:val="left"/>
      <w:pPr>
        <w:ind w:left="720" w:hanging="360"/>
      </w:pPr>
      <w:rPr>
        <w:rFonts w:ascii="Times New Roman" w:eastAsiaTheme="minorHAnsi" w:hAnsi="Times New Roman"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D06AC8"/>
    <w:multiLevelType w:val="hybridMultilevel"/>
    <w:tmpl w:val="8F9CFC9C"/>
    <w:lvl w:ilvl="0" w:tplc="795EAC1C">
      <w:start w:val="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696D94"/>
    <w:multiLevelType w:val="hybridMultilevel"/>
    <w:tmpl w:val="57DC0742"/>
    <w:lvl w:ilvl="0" w:tplc="A58EA5FC">
      <w:start w:val="19"/>
      <w:numFmt w:val="bullet"/>
      <w:lvlText w:val="-"/>
      <w:lvlJc w:val="left"/>
      <w:pPr>
        <w:ind w:left="720" w:hanging="360"/>
      </w:pPr>
      <w:rPr>
        <w:rFonts w:ascii="Times New Roman" w:eastAsiaTheme="minorHAnsi" w:hAnsi="Times New Roman"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DE4D5F"/>
    <w:multiLevelType w:val="hybridMultilevel"/>
    <w:tmpl w:val="6D6AE7E4"/>
    <w:lvl w:ilvl="0" w:tplc="565EE66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6E354B"/>
    <w:multiLevelType w:val="hybridMultilevel"/>
    <w:tmpl w:val="7DBCF540"/>
    <w:lvl w:ilvl="0" w:tplc="0B3662E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C751CF"/>
    <w:multiLevelType w:val="hybridMultilevel"/>
    <w:tmpl w:val="8EBEB66A"/>
    <w:lvl w:ilvl="0" w:tplc="45C61C52">
      <w:start w:val="7"/>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55FA1CD1"/>
    <w:multiLevelType w:val="hybridMultilevel"/>
    <w:tmpl w:val="1FE4F8E8"/>
    <w:lvl w:ilvl="0" w:tplc="795EAC1C">
      <w:start w:val="2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56890CAC"/>
    <w:multiLevelType w:val="hybridMultilevel"/>
    <w:tmpl w:val="0DF4A580"/>
    <w:lvl w:ilvl="0" w:tplc="26E6A36C">
      <w:start w:val="30"/>
      <w:numFmt w:val="bullet"/>
      <w:lvlText w:val="-"/>
      <w:lvlJc w:val="left"/>
      <w:pPr>
        <w:ind w:left="786" w:hanging="360"/>
      </w:pPr>
      <w:rPr>
        <w:rFonts w:ascii="Times New Roman" w:eastAsia="Times New Roman" w:hAnsi="Times New Roman" w:cs="Times New Roman" w:hint="default"/>
      </w:rPr>
    </w:lvl>
    <w:lvl w:ilvl="1" w:tplc="8D9AF58E">
      <w:start w:val="30"/>
      <w:numFmt w:val="bullet"/>
      <w:lvlText w:val="-"/>
      <w:lvlJc w:val="left"/>
      <w:pPr>
        <w:ind w:left="502" w:hanging="360"/>
      </w:pPr>
      <w:rPr>
        <w:rFonts w:ascii="Times New Roman" w:eastAsia="Times New Roman" w:hAnsi="Times New Roman" w:cs="Times New Roman" w:hint="default"/>
        <w:color w:val="auto"/>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7D8532D4"/>
    <w:multiLevelType w:val="hybridMultilevel"/>
    <w:tmpl w:val="805EF3C0"/>
    <w:lvl w:ilvl="0" w:tplc="29B2F52E">
      <w:numFmt w:val="bullet"/>
      <w:lvlText w:val="-"/>
      <w:lvlJc w:val="left"/>
      <w:pPr>
        <w:ind w:left="786" w:hanging="360"/>
      </w:pPr>
      <w:rPr>
        <w:rFonts w:ascii="Times New Roman" w:eastAsia="Times New Roman" w:hAnsi="Times New Roman"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11" w15:restartNumberingAfterBreak="0">
    <w:nsid w:val="7E2C44AB"/>
    <w:multiLevelType w:val="hybridMultilevel"/>
    <w:tmpl w:val="DD9C58F0"/>
    <w:lvl w:ilvl="0" w:tplc="FFFFFFFF">
      <w:start w:val="1"/>
      <w:numFmt w:val="decimal"/>
      <w:lvlText w:val="%1."/>
      <w:lvlJc w:val="left"/>
      <w:pPr>
        <w:ind w:left="360" w:hanging="360"/>
      </w:pPr>
      <w:rPr>
        <w:rFonts w:ascii="Times New Roman" w:hAnsi="Times New Roman" w:cs="Times New Roman" w:hint="default"/>
        <w:b w:val="0"/>
        <w:bCs w:val="0"/>
        <w:i w:val="0"/>
        <w:iCs/>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32997961">
    <w:abstractNumId w:val="0"/>
  </w:num>
  <w:num w:numId="2" w16cid:durableId="851987723">
    <w:abstractNumId w:val="11"/>
  </w:num>
  <w:num w:numId="3" w16cid:durableId="337318370">
    <w:abstractNumId w:val="6"/>
  </w:num>
  <w:num w:numId="4" w16cid:durableId="323437243">
    <w:abstractNumId w:val="1"/>
  </w:num>
  <w:num w:numId="5" w16cid:durableId="1573391158">
    <w:abstractNumId w:val="7"/>
  </w:num>
  <w:num w:numId="6" w16cid:durableId="1699164792">
    <w:abstractNumId w:val="3"/>
  </w:num>
  <w:num w:numId="7" w16cid:durableId="556935024">
    <w:abstractNumId w:val="2"/>
  </w:num>
  <w:num w:numId="8" w16cid:durableId="942497308">
    <w:abstractNumId w:val="8"/>
  </w:num>
  <w:num w:numId="9" w16cid:durableId="1564831938">
    <w:abstractNumId w:val="9"/>
  </w:num>
  <w:num w:numId="10" w16cid:durableId="1190752851">
    <w:abstractNumId w:val="10"/>
  </w:num>
  <w:num w:numId="11" w16cid:durableId="1080832802">
    <w:abstractNumId w:val="5"/>
  </w:num>
  <w:num w:numId="12" w16cid:durableId="14852191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7B"/>
    <w:rsid w:val="0000046A"/>
    <w:rsid w:val="00000725"/>
    <w:rsid w:val="000026B1"/>
    <w:rsid w:val="000030F9"/>
    <w:rsid w:val="000034D3"/>
    <w:rsid w:val="0000449B"/>
    <w:rsid w:val="00005310"/>
    <w:rsid w:val="00005407"/>
    <w:rsid w:val="0000599E"/>
    <w:rsid w:val="000059D4"/>
    <w:rsid w:val="00005DFD"/>
    <w:rsid w:val="00006460"/>
    <w:rsid w:val="0000757B"/>
    <w:rsid w:val="00007B9A"/>
    <w:rsid w:val="00010332"/>
    <w:rsid w:val="00010A27"/>
    <w:rsid w:val="0001102E"/>
    <w:rsid w:val="00011D87"/>
    <w:rsid w:val="00013BAF"/>
    <w:rsid w:val="00016713"/>
    <w:rsid w:val="00022615"/>
    <w:rsid w:val="00022944"/>
    <w:rsid w:val="00023102"/>
    <w:rsid w:val="00023A37"/>
    <w:rsid w:val="000242F1"/>
    <w:rsid w:val="000245EF"/>
    <w:rsid w:val="000249C8"/>
    <w:rsid w:val="00024A28"/>
    <w:rsid w:val="00026228"/>
    <w:rsid w:val="000269CB"/>
    <w:rsid w:val="00027137"/>
    <w:rsid w:val="000305F4"/>
    <w:rsid w:val="00030D04"/>
    <w:rsid w:val="0003145B"/>
    <w:rsid w:val="00032E92"/>
    <w:rsid w:val="000336BE"/>
    <w:rsid w:val="00033932"/>
    <w:rsid w:val="0003427A"/>
    <w:rsid w:val="00034D64"/>
    <w:rsid w:val="00036129"/>
    <w:rsid w:val="00036D35"/>
    <w:rsid w:val="000374D9"/>
    <w:rsid w:val="000378A2"/>
    <w:rsid w:val="00037AF3"/>
    <w:rsid w:val="000415E6"/>
    <w:rsid w:val="000429BF"/>
    <w:rsid w:val="000439C0"/>
    <w:rsid w:val="00052762"/>
    <w:rsid w:val="000542BE"/>
    <w:rsid w:val="000555E9"/>
    <w:rsid w:val="000564E7"/>
    <w:rsid w:val="000567F0"/>
    <w:rsid w:val="0005779C"/>
    <w:rsid w:val="00057BD7"/>
    <w:rsid w:val="00060D5B"/>
    <w:rsid w:val="00060E5D"/>
    <w:rsid w:val="000614C4"/>
    <w:rsid w:val="00062269"/>
    <w:rsid w:val="00063463"/>
    <w:rsid w:val="0006522A"/>
    <w:rsid w:val="00070D94"/>
    <w:rsid w:val="00071376"/>
    <w:rsid w:val="00074621"/>
    <w:rsid w:val="00074661"/>
    <w:rsid w:val="000746A3"/>
    <w:rsid w:val="00074BA3"/>
    <w:rsid w:val="00076E48"/>
    <w:rsid w:val="0007758E"/>
    <w:rsid w:val="00077A5C"/>
    <w:rsid w:val="000812D6"/>
    <w:rsid w:val="000814E3"/>
    <w:rsid w:val="000839AE"/>
    <w:rsid w:val="000844B1"/>
    <w:rsid w:val="00085B03"/>
    <w:rsid w:val="00085EF4"/>
    <w:rsid w:val="00087382"/>
    <w:rsid w:val="00087BAE"/>
    <w:rsid w:val="00090218"/>
    <w:rsid w:val="0009183B"/>
    <w:rsid w:val="000923D3"/>
    <w:rsid w:val="00092FDC"/>
    <w:rsid w:val="000934BF"/>
    <w:rsid w:val="0009523B"/>
    <w:rsid w:val="000964E3"/>
    <w:rsid w:val="000972A3"/>
    <w:rsid w:val="00097343"/>
    <w:rsid w:val="000A0A88"/>
    <w:rsid w:val="000A13C2"/>
    <w:rsid w:val="000A2A33"/>
    <w:rsid w:val="000A334E"/>
    <w:rsid w:val="000A4172"/>
    <w:rsid w:val="000A5236"/>
    <w:rsid w:val="000B28DB"/>
    <w:rsid w:val="000B3DD0"/>
    <w:rsid w:val="000B43D5"/>
    <w:rsid w:val="000B5896"/>
    <w:rsid w:val="000C15B1"/>
    <w:rsid w:val="000C1717"/>
    <w:rsid w:val="000C1E0D"/>
    <w:rsid w:val="000C3E80"/>
    <w:rsid w:val="000C50D1"/>
    <w:rsid w:val="000C6A7B"/>
    <w:rsid w:val="000C7C7F"/>
    <w:rsid w:val="000D0576"/>
    <w:rsid w:val="000D0C05"/>
    <w:rsid w:val="000D1365"/>
    <w:rsid w:val="000D278B"/>
    <w:rsid w:val="000D5239"/>
    <w:rsid w:val="000D6ECD"/>
    <w:rsid w:val="000E1376"/>
    <w:rsid w:val="000E1426"/>
    <w:rsid w:val="000E4330"/>
    <w:rsid w:val="000E48A0"/>
    <w:rsid w:val="000E49AE"/>
    <w:rsid w:val="000E4CDA"/>
    <w:rsid w:val="000F123C"/>
    <w:rsid w:val="000F185D"/>
    <w:rsid w:val="000F3109"/>
    <w:rsid w:val="000F6532"/>
    <w:rsid w:val="000F6C0D"/>
    <w:rsid w:val="001003C6"/>
    <w:rsid w:val="0010588B"/>
    <w:rsid w:val="0010629A"/>
    <w:rsid w:val="00106ADA"/>
    <w:rsid w:val="001106B8"/>
    <w:rsid w:val="001109A3"/>
    <w:rsid w:val="001121AD"/>
    <w:rsid w:val="00112FB7"/>
    <w:rsid w:val="001135E5"/>
    <w:rsid w:val="0011400A"/>
    <w:rsid w:val="0011419C"/>
    <w:rsid w:val="00115301"/>
    <w:rsid w:val="00120A8C"/>
    <w:rsid w:val="00121505"/>
    <w:rsid w:val="001217FA"/>
    <w:rsid w:val="0013016E"/>
    <w:rsid w:val="00130276"/>
    <w:rsid w:val="00131BD1"/>
    <w:rsid w:val="00134EE0"/>
    <w:rsid w:val="001350D1"/>
    <w:rsid w:val="001353BB"/>
    <w:rsid w:val="001367E9"/>
    <w:rsid w:val="00136A0F"/>
    <w:rsid w:val="0014058C"/>
    <w:rsid w:val="0014110E"/>
    <w:rsid w:val="00141A83"/>
    <w:rsid w:val="00141E3E"/>
    <w:rsid w:val="00142109"/>
    <w:rsid w:val="00142C4D"/>
    <w:rsid w:val="00144354"/>
    <w:rsid w:val="00146255"/>
    <w:rsid w:val="001510B6"/>
    <w:rsid w:val="0015151E"/>
    <w:rsid w:val="00151EE7"/>
    <w:rsid w:val="00152EF6"/>
    <w:rsid w:val="00154A36"/>
    <w:rsid w:val="00155F14"/>
    <w:rsid w:val="001562BA"/>
    <w:rsid w:val="001563BF"/>
    <w:rsid w:val="00156868"/>
    <w:rsid w:val="001572E8"/>
    <w:rsid w:val="00161A4F"/>
    <w:rsid w:val="00161F1A"/>
    <w:rsid w:val="00163531"/>
    <w:rsid w:val="00165108"/>
    <w:rsid w:val="00166E3E"/>
    <w:rsid w:val="001675AD"/>
    <w:rsid w:val="001705E7"/>
    <w:rsid w:val="00172105"/>
    <w:rsid w:val="001737CB"/>
    <w:rsid w:val="0017620F"/>
    <w:rsid w:val="001768E9"/>
    <w:rsid w:val="00182529"/>
    <w:rsid w:val="0018478F"/>
    <w:rsid w:val="00184C1D"/>
    <w:rsid w:val="00186443"/>
    <w:rsid w:val="00193170"/>
    <w:rsid w:val="00194B7B"/>
    <w:rsid w:val="00195E73"/>
    <w:rsid w:val="00196242"/>
    <w:rsid w:val="0019652F"/>
    <w:rsid w:val="00196BF8"/>
    <w:rsid w:val="001A27F7"/>
    <w:rsid w:val="001A7214"/>
    <w:rsid w:val="001A782E"/>
    <w:rsid w:val="001B13DE"/>
    <w:rsid w:val="001B1B73"/>
    <w:rsid w:val="001B24C9"/>
    <w:rsid w:val="001B305E"/>
    <w:rsid w:val="001B4D91"/>
    <w:rsid w:val="001B581E"/>
    <w:rsid w:val="001B694F"/>
    <w:rsid w:val="001B6A7E"/>
    <w:rsid w:val="001B72EE"/>
    <w:rsid w:val="001C1519"/>
    <w:rsid w:val="001C1C20"/>
    <w:rsid w:val="001C275C"/>
    <w:rsid w:val="001C2C06"/>
    <w:rsid w:val="001C3DDA"/>
    <w:rsid w:val="001C4275"/>
    <w:rsid w:val="001C7481"/>
    <w:rsid w:val="001D0215"/>
    <w:rsid w:val="001D631F"/>
    <w:rsid w:val="001D6D61"/>
    <w:rsid w:val="001E1CAE"/>
    <w:rsid w:val="001E4AF6"/>
    <w:rsid w:val="001E64B6"/>
    <w:rsid w:val="001F11B7"/>
    <w:rsid w:val="001F22DA"/>
    <w:rsid w:val="001F43DA"/>
    <w:rsid w:val="001F5174"/>
    <w:rsid w:val="001F5E4D"/>
    <w:rsid w:val="0020104D"/>
    <w:rsid w:val="002025D0"/>
    <w:rsid w:val="002041B5"/>
    <w:rsid w:val="00204F97"/>
    <w:rsid w:val="0020526E"/>
    <w:rsid w:val="00207117"/>
    <w:rsid w:val="002104F2"/>
    <w:rsid w:val="00213F09"/>
    <w:rsid w:val="0021453E"/>
    <w:rsid w:val="00214F06"/>
    <w:rsid w:val="0021566E"/>
    <w:rsid w:val="00224D36"/>
    <w:rsid w:val="0022652E"/>
    <w:rsid w:val="00226DFF"/>
    <w:rsid w:val="002306C0"/>
    <w:rsid w:val="0023082E"/>
    <w:rsid w:val="00230E12"/>
    <w:rsid w:val="002335ED"/>
    <w:rsid w:val="002338EA"/>
    <w:rsid w:val="002340F1"/>
    <w:rsid w:val="00235811"/>
    <w:rsid w:val="00236C66"/>
    <w:rsid w:val="00240C69"/>
    <w:rsid w:val="0024296C"/>
    <w:rsid w:val="002429A7"/>
    <w:rsid w:val="002431E2"/>
    <w:rsid w:val="00243E07"/>
    <w:rsid w:val="00243E6A"/>
    <w:rsid w:val="0025014F"/>
    <w:rsid w:val="002514E5"/>
    <w:rsid w:val="002519DD"/>
    <w:rsid w:val="00254705"/>
    <w:rsid w:val="002556B2"/>
    <w:rsid w:val="00255C3A"/>
    <w:rsid w:val="00256672"/>
    <w:rsid w:val="00257A2E"/>
    <w:rsid w:val="00257DE0"/>
    <w:rsid w:val="00260A83"/>
    <w:rsid w:val="00260EDC"/>
    <w:rsid w:val="00261824"/>
    <w:rsid w:val="002638E7"/>
    <w:rsid w:val="00263ABC"/>
    <w:rsid w:val="00263E65"/>
    <w:rsid w:val="002640D4"/>
    <w:rsid w:val="00264489"/>
    <w:rsid w:val="00265349"/>
    <w:rsid w:val="002666AD"/>
    <w:rsid w:val="00266EAB"/>
    <w:rsid w:val="00270469"/>
    <w:rsid w:val="00271CE4"/>
    <w:rsid w:val="00271E2F"/>
    <w:rsid w:val="00271EB3"/>
    <w:rsid w:val="00272DA4"/>
    <w:rsid w:val="00273683"/>
    <w:rsid w:val="00275345"/>
    <w:rsid w:val="0027577A"/>
    <w:rsid w:val="0028040B"/>
    <w:rsid w:val="002808BC"/>
    <w:rsid w:val="00283A9F"/>
    <w:rsid w:val="00287130"/>
    <w:rsid w:val="002873A6"/>
    <w:rsid w:val="002901BD"/>
    <w:rsid w:val="002926E9"/>
    <w:rsid w:val="00292D98"/>
    <w:rsid w:val="0029439F"/>
    <w:rsid w:val="00294EB2"/>
    <w:rsid w:val="0029639D"/>
    <w:rsid w:val="002A01AC"/>
    <w:rsid w:val="002A10DE"/>
    <w:rsid w:val="002A1C3B"/>
    <w:rsid w:val="002A3198"/>
    <w:rsid w:val="002A38B5"/>
    <w:rsid w:val="002A3B50"/>
    <w:rsid w:val="002A481F"/>
    <w:rsid w:val="002A4FE5"/>
    <w:rsid w:val="002A5C0B"/>
    <w:rsid w:val="002A6338"/>
    <w:rsid w:val="002B0DF7"/>
    <w:rsid w:val="002B0F96"/>
    <w:rsid w:val="002B0FBD"/>
    <w:rsid w:val="002B1295"/>
    <w:rsid w:val="002B28D7"/>
    <w:rsid w:val="002B302B"/>
    <w:rsid w:val="002B4124"/>
    <w:rsid w:val="002B6B81"/>
    <w:rsid w:val="002B7D50"/>
    <w:rsid w:val="002C05D1"/>
    <w:rsid w:val="002C0D83"/>
    <w:rsid w:val="002C0E25"/>
    <w:rsid w:val="002C242C"/>
    <w:rsid w:val="002C411E"/>
    <w:rsid w:val="002C5293"/>
    <w:rsid w:val="002C6F4F"/>
    <w:rsid w:val="002C7E8F"/>
    <w:rsid w:val="002D2DA5"/>
    <w:rsid w:val="002D59DC"/>
    <w:rsid w:val="002E1A38"/>
    <w:rsid w:val="002E2A3D"/>
    <w:rsid w:val="002E2EB4"/>
    <w:rsid w:val="002E3541"/>
    <w:rsid w:val="002E37D2"/>
    <w:rsid w:val="002E4521"/>
    <w:rsid w:val="002E4F25"/>
    <w:rsid w:val="002E5488"/>
    <w:rsid w:val="002E6142"/>
    <w:rsid w:val="002E6921"/>
    <w:rsid w:val="002E7916"/>
    <w:rsid w:val="002F03BB"/>
    <w:rsid w:val="002F1823"/>
    <w:rsid w:val="002F1DAD"/>
    <w:rsid w:val="002F2E2D"/>
    <w:rsid w:val="002F2F21"/>
    <w:rsid w:val="002F34E5"/>
    <w:rsid w:val="002F5385"/>
    <w:rsid w:val="002F67D4"/>
    <w:rsid w:val="002F71B3"/>
    <w:rsid w:val="003003CA"/>
    <w:rsid w:val="00301A28"/>
    <w:rsid w:val="00302796"/>
    <w:rsid w:val="00302AFE"/>
    <w:rsid w:val="0030357A"/>
    <w:rsid w:val="0030374F"/>
    <w:rsid w:val="00303784"/>
    <w:rsid w:val="00303C4C"/>
    <w:rsid w:val="00304453"/>
    <w:rsid w:val="00310110"/>
    <w:rsid w:val="003128F0"/>
    <w:rsid w:val="00312A93"/>
    <w:rsid w:val="00314116"/>
    <w:rsid w:val="00314602"/>
    <w:rsid w:val="00315DB2"/>
    <w:rsid w:val="0031622D"/>
    <w:rsid w:val="00317A03"/>
    <w:rsid w:val="00321F2F"/>
    <w:rsid w:val="00323696"/>
    <w:rsid w:val="00324248"/>
    <w:rsid w:val="00325A73"/>
    <w:rsid w:val="00325E7A"/>
    <w:rsid w:val="003269D6"/>
    <w:rsid w:val="0032746B"/>
    <w:rsid w:val="003277C7"/>
    <w:rsid w:val="00327EC5"/>
    <w:rsid w:val="00330FFE"/>
    <w:rsid w:val="00331C22"/>
    <w:rsid w:val="0033423E"/>
    <w:rsid w:val="00334EEF"/>
    <w:rsid w:val="00337BB6"/>
    <w:rsid w:val="0034328D"/>
    <w:rsid w:val="003433AA"/>
    <w:rsid w:val="00346859"/>
    <w:rsid w:val="00347536"/>
    <w:rsid w:val="00347ADD"/>
    <w:rsid w:val="00347C78"/>
    <w:rsid w:val="0035169E"/>
    <w:rsid w:val="003530C6"/>
    <w:rsid w:val="00353224"/>
    <w:rsid w:val="003553CE"/>
    <w:rsid w:val="0035544F"/>
    <w:rsid w:val="00355CD0"/>
    <w:rsid w:val="00355CDE"/>
    <w:rsid w:val="0035714E"/>
    <w:rsid w:val="003603D0"/>
    <w:rsid w:val="00360ABF"/>
    <w:rsid w:val="0036182A"/>
    <w:rsid w:val="00363772"/>
    <w:rsid w:val="00365E41"/>
    <w:rsid w:val="003700E0"/>
    <w:rsid w:val="00371E41"/>
    <w:rsid w:val="003723BF"/>
    <w:rsid w:val="00372575"/>
    <w:rsid w:val="003726FB"/>
    <w:rsid w:val="0037514B"/>
    <w:rsid w:val="003769CE"/>
    <w:rsid w:val="00380D5D"/>
    <w:rsid w:val="00381244"/>
    <w:rsid w:val="00382EC5"/>
    <w:rsid w:val="00382FD9"/>
    <w:rsid w:val="00383717"/>
    <w:rsid w:val="003837BA"/>
    <w:rsid w:val="00383AC6"/>
    <w:rsid w:val="00384A6E"/>
    <w:rsid w:val="00386E50"/>
    <w:rsid w:val="003922DC"/>
    <w:rsid w:val="00393281"/>
    <w:rsid w:val="00393349"/>
    <w:rsid w:val="00393F36"/>
    <w:rsid w:val="00395E43"/>
    <w:rsid w:val="0039624A"/>
    <w:rsid w:val="00397C8C"/>
    <w:rsid w:val="003A21D8"/>
    <w:rsid w:val="003A226A"/>
    <w:rsid w:val="003A3E7D"/>
    <w:rsid w:val="003A5859"/>
    <w:rsid w:val="003A65E1"/>
    <w:rsid w:val="003A6785"/>
    <w:rsid w:val="003A67C2"/>
    <w:rsid w:val="003B039C"/>
    <w:rsid w:val="003B09B9"/>
    <w:rsid w:val="003B3E3E"/>
    <w:rsid w:val="003B4949"/>
    <w:rsid w:val="003B5ADC"/>
    <w:rsid w:val="003B6375"/>
    <w:rsid w:val="003B65B2"/>
    <w:rsid w:val="003B6A85"/>
    <w:rsid w:val="003B7B7C"/>
    <w:rsid w:val="003C0034"/>
    <w:rsid w:val="003C0D92"/>
    <w:rsid w:val="003C1566"/>
    <w:rsid w:val="003C1F65"/>
    <w:rsid w:val="003C3282"/>
    <w:rsid w:val="003C3A5D"/>
    <w:rsid w:val="003C469C"/>
    <w:rsid w:val="003C46E2"/>
    <w:rsid w:val="003C4FD6"/>
    <w:rsid w:val="003C612B"/>
    <w:rsid w:val="003C6FE0"/>
    <w:rsid w:val="003D00C1"/>
    <w:rsid w:val="003D09B3"/>
    <w:rsid w:val="003D1550"/>
    <w:rsid w:val="003D1863"/>
    <w:rsid w:val="003D306A"/>
    <w:rsid w:val="003D4AA1"/>
    <w:rsid w:val="003D5022"/>
    <w:rsid w:val="003D7120"/>
    <w:rsid w:val="003E432A"/>
    <w:rsid w:val="003E5645"/>
    <w:rsid w:val="003E643F"/>
    <w:rsid w:val="003E6C9C"/>
    <w:rsid w:val="003E7965"/>
    <w:rsid w:val="003F168A"/>
    <w:rsid w:val="003F17DC"/>
    <w:rsid w:val="003F1C8D"/>
    <w:rsid w:val="003F233B"/>
    <w:rsid w:val="003F4E62"/>
    <w:rsid w:val="003F5AE1"/>
    <w:rsid w:val="0040083C"/>
    <w:rsid w:val="00402582"/>
    <w:rsid w:val="00404753"/>
    <w:rsid w:val="004058B8"/>
    <w:rsid w:val="00407076"/>
    <w:rsid w:val="00412E98"/>
    <w:rsid w:val="00414ABB"/>
    <w:rsid w:val="004179CB"/>
    <w:rsid w:val="0042000E"/>
    <w:rsid w:val="004218E2"/>
    <w:rsid w:val="00422573"/>
    <w:rsid w:val="00423947"/>
    <w:rsid w:val="00423A8F"/>
    <w:rsid w:val="0042694C"/>
    <w:rsid w:val="00426C8F"/>
    <w:rsid w:val="0042725D"/>
    <w:rsid w:val="00427C8C"/>
    <w:rsid w:val="004309B3"/>
    <w:rsid w:val="00431DE3"/>
    <w:rsid w:val="004326D2"/>
    <w:rsid w:val="0043278A"/>
    <w:rsid w:val="00432F4F"/>
    <w:rsid w:val="00434A46"/>
    <w:rsid w:val="0043621B"/>
    <w:rsid w:val="004419B7"/>
    <w:rsid w:val="00446A52"/>
    <w:rsid w:val="00447198"/>
    <w:rsid w:val="004472A5"/>
    <w:rsid w:val="00447A30"/>
    <w:rsid w:val="004521AA"/>
    <w:rsid w:val="0045317B"/>
    <w:rsid w:val="00453C5B"/>
    <w:rsid w:val="0045473A"/>
    <w:rsid w:val="00456D24"/>
    <w:rsid w:val="00457C4C"/>
    <w:rsid w:val="00460B85"/>
    <w:rsid w:val="00460B98"/>
    <w:rsid w:val="00460F9D"/>
    <w:rsid w:val="00463F7A"/>
    <w:rsid w:val="00467239"/>
    <w:rsid w:val="00470463"/>
    <w:rsid w:val="0047241B"/>
    <w:rsid w:val="004726CE"/>
    <w:rsid w:val="00473E1F"/>
    <w:rsid w:val="004743AD"/>
    <w:rsid w:val="00476781"/>
    <w:rsid w:val="00477094"/>
    <w:rsid w:val="0048003D"/>
    <w:rsid w:val="00483809"/>
    <w:rsid w:val="00484127"/>
    <w:rsid w:val="00484631"/>
    <w:rsid w:val="0049059F"/>
    <w:rsid w:val="00491FF3"/>
    <w:rsid w:val="00495CA3"/>
    <w:rsid w:val="004969B6"/>
    <w:rsid w:val="004A0935"/>
    <w:rsid w:val="004A12C7"/>
    <w:rsid w:val="004A1C35"/>
    <w:rsid w:val="004A1CF3"/>
    <w:rsid w:val="004A3638"/>
    <w:rsid w:val="004A4919"/>
    <w:rsid w:val="004A4C57"/>
    <w:rsid w:val="004A6E9B"/>
    <w:rsid w:val="004A76DC"/>
    <w:rsid w:val="004A7F92"/>
    <w:rsid w:val="004B1FB9"/>
    <w:rsid w:val="004B2931"/>
    <w:rsid w:val="004B2A32"/>
    <w:rsid w:val="004B5128"/>
    <w:rsid w:val="004B582D"/>
    <w:rsid w:val="004B5A7C"/>
    <w:rsid w:val="004B62D2"/>
    <w:rsid w:val="004B7001"/>
    <w:rsid w:val="004C14DE"/>
    <w:rsid w:val="004C18A3"/>
    <w:rsid w:val="004C1A42"/>
    <w:rsid w:val="004C33E0"/>
    <w:rsid w:val="004C4614"/>
    <w:rsid w:val="004C4B12"/>
    <w:rsid w:val="004C76C5"/>
    <w:rsid w:val="004C7E0C"/>
    <w:rsid w:val="004D2775"/>
    <w:rsid w:val="004D2DD1"/>
    <w:rsid w:val="004D339A"/>
    <w:rsid w:val="004D3A3B"/>
    <w:rsid w:val="004D45A2"/>
    <w:rsid w:val="004E0B3D"/>
    <w:rsid w:val="004E2A0B"/>
    <w:rsid w:val="004E667B"/>
    <w:rsid w:val="004E7B42"/>
    <w:rsid w:val="004E7BB9"/>
    <w:rsid w:val="004F17B4"/>
    <w:rsid w:val="004F2A0D"/>
    <w:rsid w:val="004F3480"/>
    <w:rsid w:val="004F40F7"/>
    <w:rsid w:val="004F453C"/>
    <w:rsid w:val="004F50F7"/>
    <w:rsid w:val="004F6A9B"/>
    <w:rsid w:val="004F6CFA"/>
    <w:rsid w:val="004F74AB"/>
    <w:rsid w:val="00500148"/>
    <w:rsid w:val="00500BC6"/>
    <w:rsid w:val="00501877"/>
    <w:rsid w:val="00502A19"/>
    <w:rsid w:val="00503740"/>
    <w:rsid w:val="00503754"/>
    <w:rsid w:val="005076D8"/>
    <w:rsid w:val="0051098C"/>
    <w:rsid w:val="005115FF"/>
    <w:rsid w:val="0051347B"/>
    <w:rsid w:val="0051451B"/>
    <w:rsid w:val="00516954"/>
    <w:rsid w:val="00516C9B"/>
    <w:rsid w:val="00517238"/>
    <w:rsid w:val="0051724A"/>
    <w:rsid w:val="005203B8"/>
    <w:rsid w:val="00522E04"/>
    <w:rsid w:val="00522E61"/>
    <w:rsid w:val="005266DE"/>
    <w:rsid w:val="005271CA"/>
    <w:rsid w:val="005273C9"/>
    <w:rsid w:val="00527A07"/>
    <w:rsid w:val="0053082F"/>
    <w:rsid w:val="00530B8C"/>
    <w:rsid w:val="00531280"/>
    <w:rsid w:val="005348C9"/>
    <w:rsid w:val="00535C9A"/>
    <w:rsid w:val="00536491"/>
    <w:rsid w:val="005374A6"/>
    <w:rsid w:val="005405A1"/>
    <w:rsid w:val="005412AC"/>
    <w:rsid w:val="00541B60"/>
    <w:rsid w:val="00542FD6"/>
    <w:rsid w:val="005454A5"/>
    <w:rsid w:val="00545531"/>
    <w:rsid w:val="00545BC2"/>
    <w:rsid w:val="00546242"/>
    <w:rsid w:val="00547D7C"/>
    <w:rsid w:val="00550991"/>
    <w:rsid w:val="00550FC6"/>
    <w:rsid w:val="0055183C"/>
    <w:rsid w:val="005521BE"/>
    <w:rsid w:val="00553464"/>
    <w:rsid w:val="005541E1"/>
    <w:rsid w:val="00554AAB"/>
    <w:rsid w:val="00554D96"/>
    <w:rsid w:val="005558A3"/>
    <w:rsid w:val="00556178"/>
    <w:rsid w:val="00557D42"/>
    <w:rsid w:val="00561498"/>
    <w:rsid w:val="00561E6C"/>
    <w:rsid w:val="00561E7D"/>
    <w:rsid w:val="005623F1"/>
    <w:rsid w:val="00563D6C"/>
    <w:rsid w:val="0056480B"/>
    <w:rsid w:val="005650EC"/>
    <w:rsid w:val="00565C80"/>
    <w:rsid w:val="00566676"/>
    <w:rsid w:val="0056697C"/>
    <w:rsid w:val="005704A5"/>
    <w:rsid w:val="00571DE8"/>
    <w:rsid w:val="00571E98"/>
    <w:rsid w:val="00572091"/>
    <w:rsid w:val="00572D90"/>
    <w:rsid w:val="00572F18"/>
    <w:rsid w:val="00573471"/>
    <w:rsid w:val="0057422A"/>
    <w:rsid w:val="00574BE4"/>
    <w:rsid w:val="005764F4"/>
    <w:rsid w:val="00576863"/>
    <w:rsid w:val="00577DD9"/>
    <w:rsid w:val="00582F95"/>
    <w:rsid w:val="00583064"/>
    <w:rsid w:val="00584BEF"/>
    <w:rsid w:val="00586369"/>
    <w:rsid w:val="005865E5"/>
    <w:rsid w:val="00586C94"/>
    <w:rsid w:val="00587F2F"/>
    <w:rsid w:val="005915B8"/>
    <w:rsid w:val="00594878"/>
    <w:rsid w:val="005956CE"/>
    <w:rsid w:val="00595E48"/>
    <w:rsid w:val="005A0C8D"/>
    <w:rsid w:val="005A2216"/>
    <w:rsid w:val="005A476B"/>
    <w:rsid w:val="005A4A3C"/>
    <w:rsid w:val="005A6C54"/>
    <w:rsid w:val="005A7154"/>
    <w:rsid w:val="005A7DCD"/>
    <w:rsid w:val="005B021D"/>
    <w:rsid w:val="005B23E3"/>
    <w:rsid w:val="005B2F34"/>
    <w:rsid w:val="005B426B"/>
    <w:rsid w:val="005B5E80"/>
    <w:rsid w:val="005B684A"/>
    <w:rsid w:val="005B695F"/>
    <w:rsid w:val="005C1E7E"/>
    <w:rsid w:val="005C22F1"/>
    <w:rsid w:val="005C40AF"/>
    <w:rsid w:val="005C619F"/>
    <w:rsid w:val="005C7F70"/>
    <w:rsid w:val="005D0082"/>
    <w:rsid w:val="005D1803"/>
    <w:rsid w:val="005D22F0"/>
    <w:rsid w:val="005D29CA"/>
    <w:rsid w:val="005D2CCC"/>
    <w:rsid w:val="005D3885"/>
    <w:rsid w:val="005D4227"/>
    <w:rsid w:val="005D4A6C"/>
    <w:rsid w:val="005D4F61"/>
    <w:rsid w:val="005D560B"/>
    <w:rsid w:val="005D62AC"/>
    <w:rsid w:val="005D73AD"/>
    <w:rsid w:val="005E026F"/>
    <w:rsid w:val="005E3556"/>
    <w:rsid w:val="005E3CA8"/>
    <w:rsid w:val="005E4011"/>
    <w:rsid w:val="005E457F"/>
    <w:rsid w:val="005E7A72"/>
    <w:rsid w:val="005E7BDA"/>
    <w:rsid w:val="005F0823"/>
    <w:rsid w:val="005F0915"/>
    <w:rsid w:val="005F1541"/>
    <w:rsid w:val="005F20F0"/>
    <w:rsid w:val="005F2158"/>
    <w:rsid w:val="005F41D6"/>
    <w:rsid w:val="005F663C"/>
    <w:rsid w:val="005F7290"/>
    <w:rsid w:val="005F7B23"/>
    <w:rsid w:val="00600819"/>
    <w:rsid w:val="0060108D"/>
    <w:rsid w:val="00601BA8"/>
    <w:rsid w:val="00603498"/>
    <w:rsid w:val="006038EA"/>
    <w:rsid w:val="00603A39"/>
    <w:rsid w:val="00603E55"/>
    <w:rsid w:val="00605207"/>
    <w:rsid w:val="00606679"/>
    <w:rsid w:val="00606841"/>
    <w:rsid w:val="00611BEB"/>
    <w:rsid w:val="00615822"/>
    <w:rsid w:val="00615DDE"/>
    <w:rsid w:val="00617B76"/>
    <w:rsid w:val="00621570"/>
    <w:rsid w:val="00621813"/>
    <w:rsid w:val="00622EF0"/>
    <w:rsid w:val="00623887"/>
    <w:rsid w:val="0062695C"/>
    <w:rsid w:val="00630359"/>
    <w:rsid w:val="006311DC"/>
    <w:rsid w:val="0063321D"/>
    <w:rsid w:val="00637DE9"/>
    <w:rsid w:val="006406B9"/>
    <w:rsid w:val="006406E9"/>
    <w:rsid w:val="00640B7C"/>
    <w:rsid w:val="00641553"/>
    <w:rsid w:val="00641648"/>
    <w:rsid w:val="0064274F"/>
    <w:rsid w:val="00642EAC"/>
    <w:rsid w:val="006431AE"/>
    <w:rsid w:val="00645E9A"/>
    <w:rsid w:val="006460B3"/>
    <w:rsid w:val="0065000B"/>
    <w:rsid w:val="0065041C"/>
    <w:rsid w:val="00652245"/>
    <w:rsid w:val="006537F4"/>
    <w:rsid w:val="00653C79"/>
    <w:rsid w:val="00653F03"/>
    <w:rsid w:val="00655AF1"/>
    <w:rsid w:val="00656F8F"/>
    <w:rsid w:val="00657043"/>
    <w:rsid w:val="006571B1"/>
    <w:rsid w:val="006614CF"/>
    <w:rsid w:val="00664E1E"/>
    <w:rsid w:val="00665BC2"/>
    <w:rsid w:val="006662EF"/>
    <w:rsid w:val="00666635"/>
    <w:rsid w:val="00667038"/>
    <w:rsid w:val="00670BFF"/>
    <w:rsid w:val="0067114D"/>
    <w:rsid w:val="00671671"/>
    <w:rsid w:val="00672190"/>
    <w:rsid w:val="006732C3"/>
    <w:rsid w:val="0067349B"/>
    <w:rsid w:val="006743CB"/>
    <w:rsid w:val="00674542"/>
    <w:rsid w:val="006765E4"/>
    <w:rsid w:val="00676AF3"/>
    <w:rsid w:val="00677D94"/>
    <w:rsid w:val="00680120"/>
    <w:rsid w:val="006812A3"/>
    <w:rsid w:val="00683318"/>
    <w:rsid w:val="006835D7"/>
    <w:rsid w:val="00685BE7"/>
    <w:rsid w:val="006958DA"/>
    <w:rsid w:val="00695B9C"/>
    <w:rsid w:val="00697079"/>
    <w:rsid w:val="00697100"/>
    <w:rsid w:val="006973FA"/>
    <w:rsid w:val="00697973"/>
    <w:rsid w:val="006A0027"/>
    <w:rsid w:val="006A42E6"/>
    <w:rsid w:val="006A5DDA"/>
    <w:rsid w:val="006A709F"/>
    <w:rsid w:val="006A7121"/>
    <w:rsid w:val="006B11CC"/>
    <w:rsid w:val="006B1511"/>
    <w:rsid w:val="006B2BC0"/>
    <w:rsid w:val="006B3B23"/>
    <w:rsid w:val="006B4E0B"/>
    <w:rsid w:val="006B57E6"/>
    <w:rsid w:val="006B5E29"/>
    <w:rsid w:val="006B64CF"/>
    <w:rsid w:val="006B7D07"/>
    <w:rsid w:val="006C1448"/>
    <w:rsid w:val="006C3250"/>
    <w:rsid w:val="006C58A5"/>
    <w:rsid w:val="006C58DC"/>
    <w:rsid w:val="006C5E0A"/>
    <w:rsid w:val="006C6B06"/>
    <w:rsid w:val="006C6B3E"/>
    <w:rsid w:val="006C7484"/>
    <w:rsid w:val="006C75AB"/>
    <w:rsid w:val="006C7987"/>
    <w:rsid w:val="006C7BF3"/>
    <w:rsid w:val="006D3B43"/>
    <w:rsid w:val="006D3ED9"/>
    <w:rsid w:val="006D4072"/>
    <w:rsid w:val="006D4E2D"/>
    <w:rsid w:val="006D6497"/>
    <w:rsid w:val="006D6ADF"/>
    <w:rsid w:val="006D71A9"/>
    <w:rsid w:val="006D78ED"/>
    <w:rsid w:val="006E07CF"/>
    <w:rsid w:val="006E0DEA"/>
    <w:rsid w:val="006E1CC0"/>
    <w:rsid w:val="006E2F98"/>
    <w:rsid w:val="006E3AC8"/>
    <w:rsid w:val="006E53B8"/>
    <w:rsid w:val="006E53C4"/>
    <w:rsid w:val="006E56C3"/>
    <w:rsid w:val="006F0959"/>
    <w:rsid w:val="006F176E"/>
    <w:rsid w:val="006F20E4"/>
    <w:rsid w:val="006F57F9"/>
    <w:rsid w:val="006F5C63"/>
    <w:rsid w:val="006F732E"/>
    <w:rsid w:val="006F7D9F"/>
    <w:rsid w:val="006F7E30"/>
    <w:rsid w:val="007000D5"/>
    <w:rsid w:val="00700187"/>
    <w:rsid w:val="00701B31"/>
    <w:rsid w:val="00704690"/>
    <w:rsid w:val="0070480B"/>
    <w:rsid w:val="00704C48"/>
    <w:rsid w:val="00705A03"/>
    <w:rsid w:val="007104CD"/>
    <w:rsid w:val="007107DD"/>
    <w:rsid w:val="00713449"/>
    <w:rsid w:val="00713C0B"/>
    <w:rsid w:val="00714296"/>
    <w:rsid w:val="0071744F"/>
    <w:rsid w:val="0071773C"/>
    <w:rsid w:val="00717FD0"/>
    <w:rsid w:val="00720017"/>
    <w:rsid w:val="007205A4"/>
    <w:rsid w:val="00720784"/>
    <w:rsid w:val="00720CE7"/>
    <w:rsid w:val="00721981"/>
    <w:rsid w:val="00722A65"/>
    <w:rsid w:val="00722F71"/>
    <w:rsid w:val="00724745"/>
    <w:rsid w:val="0072485B"/>
    <w:rsid w:val="00725119"/>
    <w:rsid w:val="00725F9C"/>
    <w:rsid w:val="00726DC9"/>
    <w:rsid w:val="007279E1"/>
    <w:rsid w:val="00730419"/>
    <w:rsid w:val="007340B1"/>
    <w:rsid w:val="00736809"/>
    <w:rsid w:val="0073778E"/>
    <w:rsid w:val="00741C3E"/>
    <w:rsid w:val="00742942"/>
    <w:rsid w:val="00743246"/>
    <w:rsid w:val="00743DC7"/>
    <w:rsid w:val="00744BAD"/>
    <w:rsid w:val="00744C52"/>
    <w:rsid w:val="00745896"/>
    <w:rsid w:val="00745E84"/>
    <w:rsid w:val="00745EE8"/>
    <w:rsid w:val="0074628D"/>
    <w:rsid w:val="0074764B"/>
    <w:rsid w:val="00750324"/>
    <w:rsid w:val="0075127D"/>
    <w:rsid w:val="0075132B"/>
    <w:rsid w:val="0075242B"/>
    <w:rsid w:val="00754896"/>
    <w:rsid w:val="00754A1C"/>
    <w:rsid w:val="00754E00"/>
    <w:rsid w:val="007552E3"/>
    <w:rsid w:val="00756AB6"/>
    <w:rsid w:val="00757911"/>
    <w:rsid w:val="00760263"/>
    <w:rsid w:val="00761341"/>
    <w:rsid w:val="00761D1A"/>
    <w:rsid w:val="007630FE"/>
    <w:rsid w:val="007634C9"/>
    <w:rsid w:val="00765293"/>
    <w:rsid w:val="00765B89"/>
    <w:rsid w:val="0077159F"/>
    <w:rsid w:val="00771AA8"/>
    <w:rsid w:val="007720E1"/>
    <w:rsid w:val="00774172"/>
    <w:rsid w:val="007750A2"/>
    <w:rsid w:val="00777D98"/>
    <w:rsid w:val="00782848"/>
    <w:rsid w:val="00783FA5"/>
    <w:rsid w:val="00783FB6"/>
    <w:rsid w:val="00784E35"/>
    <w:rsid w:val="007865E2"/>
    <w:rsid w:val="0078669C"/>
    <w:rsid w:val="00787A0D"/>
    <w:rsid w:val="00787DFC"/>
    <w:rsid w:val="007920AC"/>
    <w:rsid w:val="00794F4B"/>
    <w:rsid w:val="00795285"/>
    <w:rsid w:val="00797237"/>
    <w:rsid w:val="007973A7"/>
    <w:rsid w:val="007A0151"/>
    <w:rsid w:val="007A0682"/>
    <w:rsid w:val="007A299E"/>
    <w:rsid w:val="007A48EB"/>
    <w:rsid w:val="007A4BED"/>
    <w:rsid w:val="007A5151"/>
    <w:rsid w:val="007A5B80"/>
    <w:rsid w:val="007A60D0"/>
    <w:rsid w:val="007A6364"/>
    <w:rsid w:val="007B2E09"/>
    <w:rsid w:val="007B4CEA"/>
    <w:rsid w:val="007B57CD"/>
    <w:rsid w:val="007B6146"/>
    <w:rsid w:val="007C01DA"/>
    <w:rsid w:val="007C0D7C"/>
    <w:rsid w:val="007C2A23"/>
    <w:rsid w:val="007C2A9F"/>
    <w:rsid w:val="007C2E00"/>
    <w:rsid w:val="007C33FC"/>
    <w:rsid w:val="007C3748"/>
    <w:rsid w:val="007C49BA"/>
    <w:rsid w:val="007C53C1"/>
    <w:rsid w:val="007C56BA"/>
    <w:rsid w:val="007C725B"/>
    <w:rsid w:val="007C78A9"/>
    <w:rsid w:val="007C7A6C"/>
    <w:rsid w:val="007C7E1F"/>
    <w:rsid w:val="007D186B"/>
    <w:rsid w:val="007D485E"/>
    <w:rsid w:val="007D4D70"/>
    <w:rsid w:val="007D55DD"/>
    <w:rsid w:val="007D79F3"/>
    <w:rsid w:val="007E0C64"/>
    <w:rsid w:val="007E22D4"/>
    <w:rsid w:val="007E3922"/>
    <w:rsid w:val="007E71BD"/>
    <w:rsid w:val="007E7F94"/>
    <w:rsid w:val="007F1F59"/>
    <w:rsid w:val="007F496C"/>
    <w:rsid w:val="007F4B2E"/>
    <w:rsid w:val="007F4F8C"/>
    <w:rsid w:val="007F5705"/>
    <w:rsid w:val="007F5C34"/>
    <w:rsid w:val="0080308B"/>
    <w:rsid w:val="00804C10"/>
    <w:rsid w:val="00807222"/>
    <w:rsid w:val="00807982"/>
    <w:rsid w:val="00807CBA"/>
    <w:rsid w:val="00812EFF"/>
    <w:rsid w:val="00813CAF"/>
    <w:rsid w:val="008148E5"/>
    <w:rsid w:val="00815A57"/>
    <w:rsid w:val="00821436"/>
    <w:rsid w:val="00822D0C"/>
    <w:rsid w:val="00822DA3"/>
    <w:rsid w:val="00824E6F"/>
    <w:rsid w:val="00825610"/>
    <w:rsid w:val="0082681C"/>
    <w:rsid w:val="00826EE1"/>
    <w:rsid w:val="008278D2"/>
    <w:rsid w:val="00830D4B"/>
    <w:rsid w:val="008314F8"/>
    <w:rsid w:val="00831C46"/>
    <w:rsid w:val="008346D9"/>
    <w:rsid w:val="0083490C"/>
    <w:rsid w:val="00834A62"/>
    <w:rsid w:val="00836B3E"/>
    <w:rsid w:val="008370E0"/>
    <w:rsid w:val="00837108"/>
    <w:rsid w:val="008373DF"/>
    <w:rsid w:val="00840087"/>
    <w:rsid w:val="0084219A"/>
    <w:rsid w:val="00843207"/>
    <w:rsid w:val="00843665"/>
    <w:rsid w:val="008444A6"/>
    <w:rsid w:val="00844927"/>
    <w:rsid w:val="00847F7E"/>
    <w:rsid w:val="00850DD2"/>
    <w:rsid w:val="008518E2"/>
    <w:rsid w:val="0085243F"/>
    <w:rsid w:val="008537A6"/>
    <w:rsid w:val="008563B5"/>
    <w:rsid w:val="00860A7F"/>
    <w:rsid w:val="00861167"/>
    <w:rsid w:val="00862037"/>
    <w:rsid w:val="0086236C"/>
    <w:rsid w:val="008646CF"/>
    <w:rsid w:val="00864741"/>
    <w:rsid w:val="00865118"/>
    <w:rsid w:val="00865733"/>
    <w:rsid w:val="00865C4B"/>
    <w:rsid w:val="008708E7"/>
    <w:rsid w:val="00872C4F"/>
    <w:rsid w:val="00874560"/>
    <w:rsid w:val="0087537F"/>
    <w:rsid w:val="00875779"/>
    <w:rsid w:val="00877EF7"/>
    <w:rsid w:val="00877FD7"/>
    <w:rsid w:val="0088031B"/>
    <w:rsid w:val="00880BCD"/>
    <w:rsid w:val="008902C9"/>
    <w:rsid w:val="00891A94"/>
    <w:rsid w:val="00892B40"/>
    <w:rsid w:val="00894071"/>
    <w:rsid w:val="00895959"/>
    <w:rsid w:val="00895BAC"/>
    <w:rsid w:val="008A2E1C"/>
    <w:rsid w:val="008A3B03"/>
    <w:rsid w:val="008A4F1B"/>
    <w:rsid w:val="008A652F"/>
    <w:rsid w:val="008A7612"/>
    <w:rsid w:val="008A7677"/>
    <w:rsid w:val="008B1619"/>
    <w:rsid w:val="008B5A85"/>
    <w:rsid w:val="008B63F4"/>
    <w:rsid w:val="008B7FA7"/>
    <w:rsid w:val="008C0903"/>
    <w:rsid w:val="008C1061"/>
    <w:rsid w:val="008C2D8A"/>
    <w:rsid w:val="008C3F26"/>
    <w:rsid w:val="008C4160"/>
    <w:rsid w:val="008C5E05"/>
    <w:rsid w:val="008C6AD4"/>
    <w:rsid w:val="008D064F"/>
    <w:rsid w:val="008D3E2A"/>
    <w:rsid w:val="008D480C"/>
    <w:rsid w:val="008D624C"/>
    <w:rsid w:val="008D7507"/>
    <w:rsid w:val="008D76E2"/>
    <w:rsid w:val="008D78EC"/>
    <w:rsid w:val="008E0187"/>
    <w:rsid w:val="008E0743"/>
    <w:rsid w:val="008E149C"/>
    <w:rsid w:val="008E197A"/>
    <w:rsid w:val="008E1EE1"/>
    <w:rsid w:val="008E2BF9"/>
    <w:rsid w:val="008E59F8"/>
    <w:rsid w:val="008E6166"/>
    <w:rsid w:val="008E642A"/>
    <w:rsid w:val="008F2179"/>
    <w:rsid w:val="008F6A2D"/>
    <w:rsid w:val="008F7A76"/>
    <w:rsid w:val="00900381"/>
    <w:rsid w:val="00902FB4"/>
    <w:rsid w:val="00904425"/>
    <w:rsid w:val="00905917"/>
    <w:rsid w:val="00906DBD"/>
    <w:rsid w:val="009079C2"/>
    <w:rsid w:val="009103A6"/>
    <w:rsid w:val="00910675"/>
    <w:rsid w:val="0091068C"/>
    <w:rsid w:val="00911B2B"/>
    <w:rsid w:val="00912161"/>
    <w:rsid w:val="00912AB3"/>
    <w:rsid w:val="00913491"/>
    <w:rsid w:val="009158F5"/>
    <w:rsid w:val="00920C0A"/>
    <w:rsid w:val="00921BEE"/>
    <w:rsid w:val="009227E5"/>
    <w:rsid w:val="00922BE2"/>
    <w:rsid w:val="00923939"/>
    <w:rsid w:val="0092450A"/>
    <w:rsid w:val="00924F61"/>
    <w:rsid w:val="00925388"/>
    <w:rsid w:val="00925FB5"/>
    <w:rsid w:val="009305CB"/>
    <w:rsid w:val="0093086B"/>
    <w:rsid w:val="0093393B"/>
    <w:rsid w:val="00934BDF"/>
    <w:rsid w:val="009359D9"/>
    <w:rsid w:val="009366AD"/>
    <w:rsid w:val="0093721F"/>
    <w:rsid w:val="00940675"/>
    <w:rsid w:val="00942588"/>
    <w:rsid w:val="0094287A"/>
    <w:rsid w:val="00943A2B"/>
    <w:rsid w:val="009454C6"/>
    <w:rsid w:val="00945956"/>
    <w:rsid w:val="009508E8"/>
    <w:rsid w:val="00952596"/>
    <w:rsid w:val="009530E9"/>
    <w:rsid w:val="00953D13"/>
    <w:rsid w:val="00955F8A"/>
    <w:rsid w:val="0095628C"/>
    <w:rsid w:val="00956547"/>
    <w:rsid w:val="009571F1"/>
    <w:rsid w:val="00962333"/>
    <w:rsid w:val="009623FE"/>
    <w:rsid w:val="00962F54"/>
    <w:rsid w:val="009651AD"/>
    <w:rsid w:val="0096585D"/>
    <w:rsid w:val="00966439"/>
    <w:rsid w:val="00966BD7"/>
    <w:rsid w:val="00970461"/>
    <w:rsid w:val="00970A0C"/>
    <w:rsid w:val="0097241E"/>
    <w:rsid w:val="00972E3F"/>
    <w:rsid w:val="00973FB4"/>
    <w:rsid w:val="00974A52"/>
    <w:rsid w:val="00974ACB"/>
    <w:rsid w:val="009757A3"/>
    <w:rsid w:val="009757DC"/>
    <w:rsid w:val="009769BE"/>
    <w:rsid w:val="00976D21"/>
    <w:rsid w:val="00977DCF"/>
    <w:rsid w:val="00977EF7"/>
    <w:rsid w:val="00980396"/>
    <w:rsid w:val="0098197B"/>
    <w:rsid w:val="00981BDA"/>
    <w:rsid w:val="009825E9"/>
    <w:rsid w:val="00982C47"/>
    <w:rsid w:val="009843C7"/>
    <w:rsid w:val="00987027"/>
    <w:rsid w:val="00991E7F"/>
    <w:rsid w:val="00993B6F"/>
    <w:rsid w:val="0099437D"/>
    <w:rsid w:val="00994BA7"/>
    <w:rsid w:val="00994EA8"/>
    <w:rsid w:val="009969DB"/>
    <w:rsid w:val="00996BF7"/>
    <w:rsid w:val="0099724A"/>
    <w:rsid w:val="009974F8"/>
    <w:rsid w:val="009A1334"/>
    <w:rsid w:val="009A178C"/>
    <w:rsid w:val="009A290C"/>
    <w:rsid w:val="009A49C6"/>
    <w:rsid w:val="009A676C"/>
    <w:rsid w:val="009A7F9E"/>
    <w:rsid w:val="009B0458"/>
    <w:rsid w:val="009B1C7B"/>
    <w:rsid w:val="009B381C"/>
    <w:rsid w:val="009B44E6"/>
    <w:rsid w:val="009B551E"/>
    <w:rsid w:val="009C02B8"/>
    <w:rsid w:val="009C1C89"/>
    <w:rsid w:val="009C203D"/>
    <w:rsid w:val="009C2F26"/>
    <w:rsid w:val="009C34A5"/>
    <w:rsid w:val="009C4C11"/>
    <w:rsid w:val="009C504E"/>
    <w:rsid w:val="009C5077"/>
    <w:rsid w:val="009C58DC"/>
    <w:rsid w:val="009C7954"/>
    <w:rsid w:val="009D05BA"/>
    <w:rsid w:val="009D1C35"/>
    <w:rsid w:val="009D3A7A"/>
    <w:rsid w:val="009D3AAF"/>
    <w:rsid w:val="009D3E82"/>
    <w:rsid w:val="009D50C8"/>
    <w:rsid w:val="009D6623"/>
    <w:rsid w:val="009D6A93"/>
    <w:rsid w:val="009E1005"/>
    <w:rsid w:val="009E15A9"/>
    <w:rsid w:val="009E28F6"/>
    <w:rsid w:val="009E3524"/>
    <w:rsid w:val="009E42D6"/>
    <w:rsid w:val="009E5393"/>
    <w:rsid w:val="009E666D"/>
    <w:rsid w:val="009E66CE"/>
    <w:rsid w:val="009E74C8"/>
    <w:rsid w:val="009F0350"/>
    <w:rsid w:val="009F2E0A"/>
    <w:rsid w:val="009F2E7A"/>
    <w:rsid w:val="009F34BB"/>
    <w:rsid w:val="009F41F3"/>
    <w:rsid w:val="009F459F"/>
    <w:rsid w:val="009F66F0"/>
    <w:rsid w:val="009F6C56"/>
    <w:rsid w:val="009F75D1"/>
    <w:rsid w:val="00A00EE1"/>
    <w:rsid w:val="00A015F3"/>
    <w:rsid w:val="00A041D2"/>
    <w:rsid w:val="00A04D4E"/>
    <w:rsid w:val="00A06159"/>
    <w:rsid w:val="00A06420"/>
    <w:rsid w:val="00A06702"/>
    <w:rsid w:val="00A06986"/>
    <w:rsid w:val="00A07072"/>
    <w:rsid w:val="00A105BF"/>
    <w:rsid w:val="00A11495"/>
    <w:rsid w:val="00A133A8"/>
    <w:rsid w:val="00A14F1E"/>
    <w:rsid w:val="00A16CE6"/>
    <w:rsid w:val="00A20083"/>
    <w:rsid w:val="00A20979"/>
    <w:rsid w:val="00A211A8"/>
    <w:rsid w:val="00A22A62"/>
    <w:rsid w:val="00A23C78"/>
    <w:rsid w:val="00A250D3"/>
    <w:rsid w:val="00A27C37"/>
    <w:rsid w:val="00A30A2E"/>
    <w:rsid w:val="00A332CE"/>
    <w:rsid w:val="00A37458"/>
    <w:rsid w:val="00A405B6"/>
    <w:rsid w:val="00A4366C"/>
    <w:rsid w:val="00A43813"/>
    <w:rsid w:val="00A43BEB"/>
    <w:rsid w:val="00A43F44"/>
    <w:rsid w:val="00A45979"/>
    <w:rsid w:val="00A46B98"/>
    <w:rsid w:val="00A47243"/>
    <w:rsid w:val="00A505CC"/>
    <w:rsid w:val="00A507B2"/>
    <w:rsid w:val="00A51889"/>
    <w:rsid w:val="00A52A4C"/>
    <w:rsid w:val="00A56B58"/>
    <w:rsid w:val="00A604AC"/>
    <w:rsid w:val="00A6361A"/>
    <w:rsid w:val="00A63D64"/>
    <w:rsid w:val="00A6418D"/>
    <w:rsid w:val="00A66EE3"/>
    <w:rsid w:val="00A701EF"/>
    <w:rsid w:val="00A70A02"/>
    <w:rsid w:val="00A70DF6"/>
    <w:rsid w:val="00A71142"/>
    <w:rsid w:val="00A7246E"/>
    <w:rsid w:val="00A75DAC"/>
    <w:rsid w:val="00A768ED"/>
    <w:rsid w:val="00A776B3"/>
    <w:rsid w:val="00A806AE"/>
    <w:rsid w:val="00A815CD"/>
    <w:rsid w:val="00A85CBB"/>
    <w:rsid w:val="00A86452"/>
    <w:rsid w:val="00A93BEC"/>
    <w:rsid w:val="00A94335"/>
    <w:rsid w:val="00A94B1D"/>
    <w:rsid w:val="00A961AA"/>
    <w:rsid w:val="00A972CD"/>
    <w:rsid w:val="00AA180A"/>
    <w:rsid w:val="00AA45FB"/>
    <w:rsid w:val="00AA5931"/>
    <w:rsid w:val="00AA682C"/>
    <w:rsid w:val="00AB05CE"/>
    <w:rsid w:val="00AB0DB4"/>
    <w:rsid w:val="00AB218C"/>
    <w:rsid w:val="00AB22ED"/>
    <w:rsid w:val="00AB3C2F"/>
    <w:rsid w:val="00AB3D55"/>
    <w:rsid w:val="00AB714B"/>
    <w:rsid w:val="00AB7C0D"/>
    <w:rsid w:val="00AB7C80"/>
    <w:rsid w:val="00AC0778"/>
    <w:rsid w:val="00AC108C"/>
    <w:rsid w:val="00AC29EC"/>
    <w:rsid w:val="00AC3CA8"/>
    <w:rsid w:val="00AC4BA0"/>
    <w:rsid w:val="00AC4F82"/>
    <w:rsid w:val="00AC53E7"/>
    <w:rsid w:val="00AC5A65"/>
    <w:rsid w:val="00AC6186"/>
    <w:rsid w:val="00AC6ADC"/>
    <w:rsid w:val="00AC7494"/>
    <w:rsid w:val="00AD2E53"/>
    <w:rsid w:val="00AD3806"/>
    <w:rsid w:val="00AD4A5A"/>
    <w:rsid w:val="00AD4DF7"/>
    <w:rsid w:val="00AD5603"/>
    <w:rsid w:val="00AD7CDD"/>
    <w:rsid w:val="00AE3233"/>
    <w:rsid w:val="00AE37E0"/>
    <w:rsid w:val="00AE3B8B"/>
    <w:rsid w:val="00AE41BC"/>
    <w:rsid w:val="00AE4861"/>
    <w:rsid w:val="00AE7018"/>
    <w:rsid w:val="00AF0993"/>
    <w:rsid w:val="00AF37EB"/>
    <w:rsid w:val="00AF3E86"/>
    <w:rsid w:val="00AF4624"/>
    <w:rsid w:val="00AF5465"/>
    <w:rsid w:val="00AF65C0"/>
    <w:rsid w:val="00AF6D36"/>
    <w:rsid w:val="00B01EA6"/>
    <w:rsid w:val="00B02D78"/>
    <w:rsid w:val="00B03835"/>
    <w:rsid w:val="00B04B40"/>
    <w:rsid w:val="00B04C48"/>
    <w:rsid w:val="00B04D77"/>
    <w:rsid w:val="00B05205"/>
    <w:rsid w:val="00B05425"/>
    <w:rsid w:val="00B066BB"/>
    <w:rsid w:val="00B07C10"/>
    <w:rsid w:val="00B11626"/>
    <w:rsid w:val="00B126A4"/>
    <w:rsid w:val="00B12791"/>
    <w:rsid w:val="00B12A57"/>
    <w:rsid w:val="00B135D5"/>
    <w:rsid w:val="00B16AE2"/>
    <w:rsid w:val="00B170B9"/>
    <w:rsid w:val="00B20174"/>
    <w:rsid w:val="00B20E59"/>
    <w:rsid w:val="00B227CD"/>
    <w:rsid w:val="00B23A76"/>
    <w:rsid w:val="00B25E11"/>
    <w:rsid w:val="00B262EB"/>
    <w:rsid w:val="00B26320"/>
    <w:rsid w:val="00B274BC"/>
    <w:rsid w:val="00B3143B"/>
    <w:rsid w:val="00B315FA"/>
    <w:rsid w:val="00B32BAA"/>
    <w:rsid w:val="00B33D70"/>
    <w:rsid w:val="00B3634C"/>
    <w:rsid w:val="00B412C1"/>
    <w:rsid w:val="00B421A7"/>
    <w:rsid w:val="00B424BC"/>
    <w:rsid w:val="00B45FEE"/>
    <w:rsid w:val="00B513AD"/>
    <w:rsid w:val="00B532DE"/>
    <w:rsid w:val="00B536A9"/>
    <w:rsid w:val="00B560FD"/>
    <w:rsid w:val="00B5702C"/>
    <w:rsid w:val="00B60C53"/>
    <w:rsid w:val="00B61D0C"/>
    <w:rsid w:val="00B62FD4"/>
    <w:rsid w:val="00B6433D"/>
    <w:rsid w:val="00B64F74"/>
    <w:rsid w:val="00B677CB"/>
    <w:rsid w:val="00B67DBD"/>
    <w:rsid w:val="00B73507"/>
    <w:rsid w:val="00B740C6"/>
    <w:rsid w:val="00B80DD2"/>
    <w:rsid w:val="00B80F2B"/>
    <w:rsid w:val="00B82139"/>
    <w:rsid w:val="00B82875"/>
    <w:rsid w:val="00B831BF"/>
    <w:rsid w:val="00B833D5"/>
    <w:rsid w:val="00B85672"/>
    <w:rsid w:val="00B86F47"/>
    <w:rsid w:val="00B879AD"/>
    <w:rsid w:val="00B900C5"/>
    <w:rsid w:val="00B916E7"/>
    <w:rsid w:val="00B91B2F"/>
    <w:rsid w:val="00B95D20"/>
    <w:rsid w:val="00BA026A"/>
    <w:rsid w:val="00BA3CF2"/>
    <w:rsid w:val="00BA51BD"/>
    <w:rsid w:val="00BA6292"/>
    <w:rsid w:val="00BA725E"/>
    <w:rsid w:val="00BB0A4E"/>
    <w:rsid w:val="00BB1560"/>
    <w:rsid w:val="00BB16F8"/>
    <w:rsid w:val="00BB1FD8"/>
    <w:rsid w:val="00BB2595"/>
    <w:rsid w:val="00BB2AA3"/>
    <w:rsid w:val="00BB2DC2"/>
    <w:rsid w:val="00BB4B2C"/>
    <w:rsid w:val="00BB70F9"/>
    <w:rsid w:val="00BC24C1"/>
    <w:rsid w:val="00BC26E3"/>
    <w:rsid w:val="00BC33E4"/>
    <w:rsid w:val="00BC42DF"/>
    <w:rsid w:val="00BC5A10"/>
    <w:rsid w:val="00BC5E81"/>
    <w:rsid w:val="00BD08DC"/>
    <w:rsid w:val="00BD100D"/>
    <w:rsid w:val="00BD119E"/>
    <w:rsid w:val="00BD14DA"/>
    <w:rsid w:val="00BD2399"/>
    <w:rsid w:val="00BD26C6"/>
    <w:rsid w:val="00BD2D18"/>
    <w:rsid w:val="00BD2E8F"/>
    <w:rsid w:val="00BD3D6A"/>
    <w:rsid w:val="00BD5B6C"/>
    <w:rsid w:val="00BD7480"/>
    <w:rsid w:val="00BE0D3B"/>
    <w:rsid w:val="00BE507F"/>
    <w:rsid w:val="00BE6BFF"/>
    <w:rsid w:val="00BE735C"/>
    <w:rsid w:val="00BE7793"/>
    <w:rsid w:val="00BF2342"/>
    <w:rsid w:val="00BF3BF3"/>
    <w:rsid w:val="00BF62EB"/>
    <w:rsid w:val="00BF68F8"/>
    <w:rsid w:val="00C01905"/>
    <w:rsid w:val="00C0248D"/>
    <w:rsid w:val="00C03196"/>
    <w:rsid w:val="00C071B6"/>
    <w:rsid w:val="00C07A56"/>
    <w:rsid w:val="00C07EC0"/>
    <w:rsid w:val="00C11AE8"/>
    <w:rsid w:val="00C139B2"/>
    <w:rsid w:val="00C146FB"/>
    <w:rsid w:val="00C14837"/>
    <w:rsid w:val="00C149CF"/>
    <w:rsid w:val="00C14D77"/>
    <w:rsid w:val="00C15A50"/>
    <w:rsid w:val="00C164BC"/>
    <w:rsid w:val="00C17B7F"/>
    <w:rsid w:val="00C17C4D"/>
    <w:rsid w:val="00C17F8D"/>
    <w:rsid w:val="00C20909"/>
    <w:rsid w:val="00C20A50"/>
    <w:rsid w:val="00C21FA6"/>
    <w:rsid w:val="00C22E8C"/>
    <w:rsid w:val="00C23C7D"/>
    <w:rsid w:val="00C2419D"/>
    <w:rsid w:val="00C2589A"/>
    <w:rsid w:val="00C267F5"/>
    <w:rsid w:val="00C3099D"/>
    <w:rsid w:val="00C30BA9"/>
    <w:rsid w:val="00C31BC4"/>
    <w:rsid w:val="00C32C1A"/>
    <w:rsid w:val="00C32D8A"/>
    <w:rsid w:val="00C33AFC"/>
    <w:rsid w:val="00C35D5E"/>
    <w:rsid w:val="00C36374"/>
    <w:rsid w:val="00C36B8E"/>
    <w:rsid w:val="00C37037"/>
    <w:rsid w:val="00C376E2"/>
    <w:rsid w:val="00C444F5"/>
    <w:rsid w:val="00C46223"/>
    <w:rsid w:val="00C54446"/>
    <w:rsid w:val="00C55783"/>
    <w:rsid w:val="00C55F9F"/>
    <w:rsid w:val="00C60D51"/>
    <w:rsid w:val="00C61858"/>
    <w:rsid w:val="00C61F92"/>
    <w:rsid w:val="00C63B9E"/>
    <w:rsid w:val="00C63E0D"/>
    <w:rsid w:val="00C65403"/>
    <w:rsid w:val="00C65E3B"/>
    <w:rsid w:val="00C67AFD"/>
    <w:rsid w:val="00C724AB"/>
    <w:rsid w:val="00C72969"/>
    <w:rsid w:val="00C732D4"/>
    <w:rsid w:val="00C73F39"/>
    <w:rsid w:val="00C73FBE"/>
    <w:rsid w:val="00C7554E"/>
    <w:rsid w:val="00C75D37"/>
    <w:rsid w:val="00C7771C"/>
    <w:rsid w:val="00C77FF8"/>
    <w:rsid w:val="00C80F3E"/>
    <w:rsid w:val="00C83CBA"/>
    <w:rsid w:val="00C85606"/>
    <w:rsid w:val="00C86428"/>
    <w:rsid w:val="00C87014"/>
    <w:rsid w:val="00C87F09"/>
    <w:rsid w:val="00C9127F"/>
    <w:rsid w:val="00C92E70"/>
    <w:rsid w:val="00C92FE3"/>
    <w:rsid w:val="00C95E4D"/>
    <w:rsid w:val="00C97379"/>
    <w:rsid w:val="00CA0738"/>
    <w:rsid w:val="00CA0BE0"/>
    <w:rsid w:val="00CA1103"/>
    <w:rsid w:val="00CA12C3"/>
    <w:rsid w:val="00CA19EF"/>
    <w:rsid w:val="00CA1C05"/>
    <w:rsid w:val="00CA4920"/>
    <w:rsid w:val="00CA61E2"/>
    <w:rsid w:val="00CB03AE"/>
    <w:rsid w:val="00CB0522"/>
    <w:rsid w:val="00CB1450"/>
    <w:rsid w:val="00CB1E2A"/>
    <w:rsid w:val="00CB2C17"/>
    <w:rsid w:val="00CC0212"/>
    <w:rsid w:val="00CC0354"/>
    <w:rsid w:val="00CC04ED"/>
    <w:rsid w:val="00CC0630"/>
    <w:rsid w:val="00CC2D64"/>
    <w:rsid w:val="00CC3192"/>
    <w:rsid w:val="00CC393A"/>
    <w:rsid w:val="00CC5446"/>
    <w:rsid w:val="00CC5D88"/>
    <w:rsid w:val="00CC6467"/>
    <w:rsid w:val="00CC6ACD"/>
    <w:rsid w:val="00CC6B80"/>
    <w:rsid w:val="00CD1570"/>
    <w:rsid w:val="00CD2051"/>
    <w:rsid w:val="00CD5674"/>
    <w:rsid w:val="00CD5769"/>
    <w:rsid w:val="00CD6470"/>
    <w:rsid w:val="00CD7725"/>
    <w:rsid w:val="00CD77D6"/>
    <w:rsid w:val="00CE03B1"/>
    <w:rsid w:val="00CE1209"/>
    <w:rsid w:val="00CE23A0"/>
    <w:rsid w:val="00CE31F7"/>
    <w:rsid w:val="00CE40BC"/>
    <w:rsid w:val="00CE7EBF"/>
    <w:rsid w:val="00CF099A"/>
    <w:rsid w:val="00CF0ED6"/>
    <w:rsid w:val="00CF13D9"/>
    <w:rsid w:val="00CF2611"/>
    <w:rsid w:val="00CF2DDC"/>
    <w:rsid w:val="00CF30C8"/>
    <w:rsid w:val="00CF3CA5"/>
    <w:rsid w:val="00CF53D3"/>
    <w:rsid w:val="00CF6592"/>
    <w:rsid w:val="00CF6876"/>
    <w:rsid w:val="00CF6B2B"/>
    <w:rsid w:val="00CF7C3F"/>
    <w:rsid w:val="00D019C8"/>
    <w:rsid w:val="00D07118"/>
    <w:rsid w:val="00D0781F"/>
    <w:rsid w:val="00D10258"/>
    <w:rsid w:val="00D1188A"/>
    <w:rsid w:val="00D146BA"/>
    <w:rsid w:val="00D14711"/>
    <w:rsid w:val="00D1481D"/>
    <w:rsid w:val="00D15309"/>
    <w:rsid w:val="00D20D0E"/>
    <w:rsid w:val="00D20ED5"/>
    <w:rsid w:val="00D20F03"/>
    <w:rsid w:val="00D2166B"/>
    <w:rsid w:val="00D217C0"/>
    <w:rsid w:val="00D22A95"/>
    <w:rsid w:val="00D2544A"/>
    <w:rsid w:val="00D269FF"/>
    <w:rsid w:val="00D26A6E"/>
    <w:rsid w:val="00D27399"/>
    <w:rsid w:val="00D3051D"/>
    <w:rsid w:val="00D311BC"/>
    <w:rsid w:val="00D31403"/>
    <w:rsid w:val="00D316FF"/>
    <w:rsid w:val="00D317BD"/>
    <w:rsid w:val="00D326C7"/>
    <w:rsid w:val="00D33B17"/>
    <w:rsid w:val="00D34EF5"/>
    <w:rsid w:val="00D36845"/>
    <w:rsid w:val="00D3695C"/>
    <w:rsid w:val="00D37651"/>
    <w:rsid w:val="00D402F4"/>
    <w:rsid w:val="00D40324"/>
    <w:rsid w:val="00D40EDE"/>
    <w:rsid w:val="00D41A3D"/>
    <w:rsid w:val="00D41D0E"/>
    <w:rsid w:val="00D43DCE"/>
    <w:rsid w:val="00D4458E"/>
    <w:rsid w:val="00D450A3"/>
    <w:rsid w:val="00D45CFC"/>
    <w:rsid w:val="00D47AD7"/>
    <w:rsid w:val="00D511E8"/>
    <w:rsid w:val="00D51D8F"/>
    <w:rsid w:val="00D5259B"/>
    <w:rsid w:val="00D528E4"/>
    <w:rsid w:val="00D52925"/>
    <w:rsid w:val="00D52A7A"/>
    <w:rsid w:val="00D52D38"/>
    <w:rsid w:val="00D54AD9"/>
    <w:rsid w:val="00D558F4"/>
    <w:rsid w:val="00D5658A"/>
    <w:rsid w:val="00D5684C"/>
    <w:rsid w:val="00D62592"/>
    <w:rsid w:val="00D63D3A"/>
    <w:rsid w:val="00D6515F"/>
    <w:rsid w:val="00D6532D"/>
    <w:rsid w:val="00D7065C"/>
    <w:rsid w:val="00D717CB"/>
    <w:rsid w:val="00D722F8"/>
    <w:rsid w:val="00D75103"/>
    <w:rsid w:val="00D752DF"/>
    <w:rsid w:val="00D757A4"/>
    <w:rsid w:val="00D75975"/>
    <w:rsid w:val="00D762D9"/>
    <w:rsid w:val="00D76BD4"/>
    <w:rsid w:val="00D76E3E"/>
    <w:rsid w:val="00D829D4"/>
    <w:rsid w:val="00D836BE"/>
    <w:rsid w:val="00D837A5"/>
    <w:rsid w:val="00D847FD"/>
    <w:rsid w:val="00D849EB"/>
    <w:rsid w:val="00D86B24"/>
    <w:rsid w:val="00D92363"/>
    <w:rsid w:val="00D9285A"/>
    <w:rsid w:val="00D92AF1"/>
    <w:rsid w:val="00D93969"/>
    <w:rsid w:val="00D96484"/>
    <w:rsid w:val="00D97208"/>
    <w:rsid w:val="00D97CB0"/>
    <w:rsid w:val="00DA030A"/>
    <w:rsid w:val="00DA0F29"/>
    <w:rsid w:val="00DA1327"/>
    <w:rsid w:val="00DA3615"/>
    <w:rsid w:val="00DA4B03"/>
    <w:rsid w:val="00DA5678"/>
    <w:rsid w:val="00DB00AF"/>
    <w:rsid w:val="00DB032B"/>
    <w:rsid w:val="00DB54B8"/>
    <w:rsid w:val="00DB589A"/>
    <w:rsid w:val="00DB6708"/>
    <w:rsid w:val="00DB6B07"/>
    <w:rsid w:val="00DB7445"/>
    <w:rsid w:val="00DB7F89"/>
    <w:rsid w:val="00DC0E74"/>
    <w:rsid w:val="00DC1368"/>
    <w:rsid w:val="00DC1828"/>
    <w:rsid w:val="00DC2D9F"/>
    <w:rsid w:val="00DC3446"/>
    <w:rsid w:val="00DC3CDA"/>
    <w:rsid w:val="00DC487B"/>
    <w:rsid w:val="00DC5344"/>
    <w:rsid w:val="00DC7219"/>
    <w:rsid w:val="00DC7604"/>
    <w:rsid w:val="00DC7648"/>
    <w:rsid w:val="00DD1D98"/>
    <w:rsid w:val="00DD2F34"/>
    <w:rsid w:val="00DD4642"/>
    <w:rsid w:val="00DD5C75"/>
    <w:rsid w:val="00DE00FF"/>
    <w:rsid w:val="00DE0BE4"/>
    <w:rsid w:val="00DE1368"/>
    <w:rsid w:val="00DE13AA"/>
    <w:rsid w:val="00DE357D"/>
    <w:rsid w:val="00DE6895"/>
    <w:rsid w:val="00DE73CE"/>
    <w:rsid w:val="00DF00EF"/>
    <w:rsid w:val="00DF0703"/>
    <w:rsid w:val="00DF17F7"/>
    <w:rsid w:val="00DF1CCF"/>
    <w:rsid w:val="00DF3167"/>
    <w:rsid w:val="00DF4A00"/>
    <w:rsid w:val="00DF56A9"/>
    <w:rsid w:val="00DF6141"/>
    <w:rsid w:val="00DF7295"/>
    <w:rsid w:val="00DF7544"/>
    <w:rsid w:val="00E01DF8"/>
    <w:rsid w:val="00E0220E"/>
    <w:rsid w:val="00E022F8"/>
    <w:rsid w:val="00E02443"/>
    <w:rsid w:val="00E04DC0"/>
    <w:rsid w:val="00E072CE"/>
    <w:rsid w:val="00E121E0"/>
    <w:rsid w:val="00E1256A"/>
    <w:rsid w:val="00E1581D"/>
    <w:rsid w:val="00E15E01"/>
    <w:rsid w:val="00E16B14"/>
    <w:rsid w:val="00E17B0C"/>
    <w:rsid w:val="00E201C6"/>
    <w:rsid w:val="00E211D6"/>
    <w:rsid w:val="00E22814"/>
    <w:rsid w:val="00E23C56"/>
    <w:rsid w:val="00E24EBF"/>
    <w:rsid w:val="00E2541D"/>
    <w:rsid w:val="00E31BAA"/>
    <w:rsid w:val="00E33BF9"/>
    <w:rsid w:val="00E34A33"/>
    <w:rsid w:val="00E35295"/>
    <w:rsid w:val="00E35405"/>
    <w:rsid w:val="00E360E8"/>
    <w:rsid w:val="00E40BBB"/>
    <w:rsid w:val="00E40EA9"/>
    <w:rsid w:val="00E41899"/>
    <w:rsid w:val="00E42241"/>
    <w:rsid w:val="00E43C96"/>
    <w:rsid w:val="00E44089"/>
    <w:rsid w:val="00E44550"/>
    <w:rsid w:val="00E45304"/>
    <w:rsid w:val="00E45446"/>
    <w:rsid w:val="00E45B0F"/>
    <w:rsid w:val="00E475E1"/>
    <w:rsid w:val="00E520C0"/>
    <w:rsid w:val="00E53219"/>
    <w:rsid w:val="00E54D80"/>
    <w:rsid w:val="00E55978"/>
    <w:rsid w:val="00E55A28"/>
    <w:rsid w:val="00E57218"/>
    <w:rsid w:val="00E57A44"/>
    <w:rsid w:val="00E57DDE"/>
    <w:rsid w:val="00E57DE1"/>
    <w:rsid w:val="00E6108D"/>
    <w:rsid w:val="00E628CD"/>
    <w:rsid w:val="00E62CE8"/>
    <w:rsid w:val="00E62FCE"/>
    <w:rsid w:val="00E67D5E"/>
    <w:rsid w:val="00E704BD"/>
    <w:rsid w:val="00E70547"/>
    <w:rsid w:val="00E71286"/>
    <w:rsid w:val="00E73596"/>
    <w:rsid w:val="00E735E9"/>
    <w:rsid w:val="00E74807"/>
    <w:rsid w:val="00E76E97"/>
    <w:rsid w:val="00E77D35"/>
    <w:rsid w:val="00E81160"/>
    <w:rsid w:val="00E81DBE"/>
    <w:rsid w:val="00E82B34"/>
    <w:rsid w:val="00E84A1B"/>
    <w:rsid w:val="00E84B4F"/>
    <w:rsid w:val="00E91888"/>
    <w:rsid w:val="00E92E81"/>
    <w:rsid w:val="00E9635A"/>
    <w:rsid w:val="00E96831"/>
    <w:rsid w:val="00E96E8A"/>
    <w:rsid w:val="00EA206A"/>
    <w:rsid w:val="00EA27B6"/>
    <w:rsid w:val="00EA3B31"/>
    <w:rsid w:val="00EA3CDC"/>
    <w:rsid w:val="00EA3D16"/>
    <w:rsid w:val="00EA3F93"/>
    <w:rsid w:val="00EA4896"/>
    <w:rsid w:val="00EA4CD5"/>
    <w:rsid w:val="00EA52D5"/>
    <w:rsid w:val="00EA792E"/>
    <w:rsid w:val="00EA7B17"/>
    <w:rsid w:val="00EB38ED"/>
    <w:rsid w:val="00EB53FA"/>
    <w:rsid w:val="00EB6E2C"/>
    <w:rsid w:val="00EC0408"/>
    <w:rsid w:val="00EC0BFE"/>
    <w:rsid w:val="00EC1906"/>
    <w:rsid w:val="00EC1E47"/>
    <w:rsid w:val="00EC1EC9"/>
    <w:rsid w:val="00EC32D1"/>
    <w:rsid w:val="00EC3653"/>
    <w:rsid w:val="00EC4414"/>
    <w:rsid w:val="00EC4C8B"/>
    <w:rsid w:val="00EC63BA"/>
    <w:rsid w:val="00ED0C6D"/>
    <w:rsid w:val="00ED1CA6"/>
    <w:rsid w:val="00ED1D45"/>
    <w:rsid w:val="00ED2004"/>
    <w:rsid w:val="00ED2413"/>
    <w:rsid w:val="00ED61C4"/>
    <w:rsid w:val="00EE001D"/>
    <w:rsid w:val="00EE0671"/>
    <w:rsid w:val="00EE1347"/>
    <w:rsid w:val="00EE3EC6"/>
    <w:rsid w:val="00EE46C3"/>
    <w:rsid w:val="00EE4BC0"/>
    <w:rsid w:val="00EE5F6E"/>
    <w:rsid w:val="00EF01EC"/>
    <w:rsid w:val="00EF2A8B"/>
    <w:rsid w:val="00EF30FF"/>
    <w:rsid w:val="00EF559D"/>
    <w:rsid w:val="00EF5CB5"/>
    <w:rsid w:val="00EF7562"/>
    <w:rsid w:val="00F012C2"/>
    <w:rsid w:val="00F0149A"/>
    <w:rsid w:val="00F0160B"/>
    <w:rsid w:val="00F0167B"/>
    <w:rsid w:val="00F02185"/>
    <w:rsid w:val="00F02F81"/>
    <w:rsid w:val="00F033F4"/>
    <w:rsid w:val="00F03731"/>
    <w:rsid w:val="00F048CD"/>
    <w:rsid w:val="00F05134"/>
    <w:rsid w:val="00F05C14"/>
    <w:rsid w:val="00F060E1"/>
    <w:rsid w:val="00F064C0"/>
    <w:rsid w:val="00F10A32"/>
    <w:rsid w:val="00F110E3"/>
    <w:rsid w:val="00F11CCC"/>
    <w:rsid w:val="00F14E76"/>
    <w:rsid w:val="00F1577D"/>
    <w:rsid w:val="00F15828"/>
    <w:rsid w:val="00F1769A"/>
    <w:rsid w:val="00F224E8"/>
    <w:rsid w:val="00F2250B"/>
    <w:rsid w:val="00F23859"/>
    <w:rsid w:val="00F23DD0"/>
    <w:rsid w:val="00F27463"/>
    <w:rsid w:val="00F27684"/>
    <w:rsid w:val="00F31165"/>
    <w:rsid w:val="00F313F3"/>
    <w:rsid w:val="00F3241F"/>
    <w:rsid w:val="00F32E27"/>
    <w:rsid w:val="00F354C2"/>
    <w:rsid w:val="00F3764C"/>
    <w:rsid w:val="00F37D93"/>
    <w:rsid w:val="00F4070C"/>
    <w:rsid w:val="00F45635"/>
    <w:rsid w:val="00F45AE0"/>
    <w:rsid w:val="00F45B6D"/>
    <w:rsid w:val="00F462F7"/>
    <w:rsid w:val="00F5038E"/>
    <w:rsid w:val="00F51973"/>
    <w:rsid w:val="00F524EE"/>
    <w:rsid w:val="00F52B38"/>
    <w:rsid w:val="00F54644"/>
    <w:rsid w:val="00F547C3"/>
    <w:rsid w:val="00F5512A"/>
    <w:rsid w:val="00F56C83"/>
    <w:rsid w:val="00F56EE7"/>
    <w:rsid w:val="00F60051"/>
    <w:rsid w:val="00F63F11"/>
    <w:rsid w:val="00F66F4A"/>
    <w:rsid w:val="00F678FE"/>
    <w:rsid w:val="00F67993"/>
    <w:rsid w:val="00F718C1"/>
    <w:rsid w:val="00F72DA7"/>
    <w:rsid w:val="00F72E2D"/>
    <w:rsid w:val="00F76A30"/>
    <w:rsid w:val="00F77838"/>
    <w:rsid w:val="00F81517"/>
    <w:rsid w:val="00F8214B"/>
    <w:rsid w:val="00F83275"/>
    <w:rsid w:val="00F8563A"/>
    <w:rsid w:val="00F85AB4"/>
    <w:rsid w:val="00F85C04"/>
    <w:rsid w:val="00F872DC"/>
    <w:rsid w:val="00F87B2F"/>
    <w:rsid w:val="00F87B95"/>
    <w:rsid w:val="00F90112"/>
    <w:rsid w:val="00F9084C"/>
    <w:rsid w:val="00F91679"/>
    <w:rsid w:val="00F91AEA"/>
    <w:rsid w:val="00F92120"/>
    <w:rsid w:val="00F9277B"/>
    <w:rsid w:val="00F95EA0"/>
    <w:rsid w:val="00F9641C"/>
    <w:rsid w:val="00F96697"/>
    <w:rsid w:val="00F97969"/>
    <w:rsid w:val="00FA0925"/>
    <w:rsid w:val="00FA0E73"/>
    <w:rsid w:val="00FA168D"/>
    <w:rsid w:val="00FA2A3A"/>
    <w:rsid w:val="00FA2EED"/>
    <w:rsid w:val="00FA39A5"/>
    <w:rsid w:val="00FA53C0"/>
    <w:rsid w:val="00FA699C"/>
    <w:rsid w:val="00FA78C4"/>
    <w:rsid w:val="00FB0B18"/>
    <w:rsid w:val="00FB16ED"/>
    <w:rsid w:val="00FB3374"/>
    <w:rsid w:val="00FB3C59"/>
    <w:rsid w:val="00FB3C6F"/>
    <w:rsid w:val="00FB401D"/>
    <w:rsid w:val="00FB4977"/>
    <w:rsid w:val="00FB4EE9"/>
    <w:rsid w:val="00FB5F66"/>
    <w:rsid w:val="00FC1156"/>
    <w:rsid w:val="00FC1DD6"/>
    <w:rsid w:val="00FC3660"/>
    <w:rsid w:val="00FC3C58"/>
    <w:rsid w:val="00FC4F02"/>
    <w:rsid w:val="00FC5894"/>
    <w:rsid w:val="00FC5D51"/>
    <w:rsid w:val="00FD11F9"/>
    <w:rsid w:val="00FD3852"/>
    <w:rsid w:val="00FD57D6"/>
    <w:rsid w:val="00FD5898"/>
    <w:rsid w:val="00FD6410"/>
    <w:rsid w:val="00FD642C"/>
    <w:rsid w:val="00FD6836"/>
    <w:rsid w:val="00FD6B8D"/>
    <w:rsid w:val="00FD7506"/>
    <w:rsid w:val="00FE0FD0"/>
    <w:rsid w:val="00FE224B"/>
    <w:rsid w:val="00FE26ED"/>
    <w:rsid w:val="00FE31B4"/>
    <w:rsid w:val="00FE3E6E"/>
    <w:rsid w:val="00FE46F9"/>
    <w:rsid w:val="00FE50B0"/>
    <w:rsid w:val="00FE5D87"/>
    <w:rsid w:val="00FE7443"/>
    <w:rsid w:val="00FF0DFC"/>
    <w:rsid w:val="00FF21C0"/>
    <w:rsid w:val="00FF2BC6"/>
    <w:rsid w:val="00FF3106"/>
    <w:rsid w:val="00FF52E4"/>
    <w:rsid w:val="00FF606B"/>
    <w:rsid w:val="00FF7D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DFFF"/>
  <w15:docId w15:val="{FE3E4FB0-D116-43DB-ABDD-58731ACD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émaphores Puces,e,titre besoin,Puces 1,Paragraphe de liste transtec,Paragraphe de liste1,Liste niveau 1,Paragraphe de liste num,Paragraphe de liste 1,List Paragraph,Normal 1,Ss titre,Level 1 Puce,Report Para,Number Bullets,H,Mabru"/>
    <w:basedOn w:val="Normal"/>
    <w:link w:val="ParagraphedelisteCar"/>
    <w:uiPriority w:val="34"/>
    <w:qFormat/>
    <w:rsid w:val="00194B7B"/>
    <w:pPr>
      <w:ind w:left="720"/>
      <w:contextualSpacing/>
    </w:pPr>
  </w:style>
  <w:style w:type="character" w:customStyle="1" w:styleId="tgc">
    <w:name w:val="_tgc"/>
    <w:basedOn w:val="Policepardfaut"/>
    <w:rsid w:val="009E28F6"/>
  </w:style>
  <w:style w:type="paragraph" w:styleId="Textedebulles">
    <w:name w:val="Balloon Text"/>
    <w:basedOn w:val="Normal"/>
    <w:link w:val="TextedebullesCar"/>
    <w:uiPriority w:val="99"/>
    <w:semiHidden/>
    <w:unhideWhenUsed/>
    <w:rsid w:val="008370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70E0"/>
    <w:rPr>
      <w:rFonts w:ascii="Segoe UI" w:hAnsi="Segoe UI" w:cs="Segoe UI"/>
      <w:sz w:val="18"/>
      <w:szCs w:val="18"/>
    </w:rPr>
  </w:style>
  <w:style w:type="paragraph" w:customStyle="1" w:styleId="Default">
    <w:name w:val="Default"/>
    <w:rsid w:val="00DB7445"/>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4C7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E022F8"/>
    <w:rPr>
      <w:color w:val="0000FF"/>
      <w:u w:val="single"/>
    </w:rPr>
  </w:style>
  <w:style w:type="paragraph" w:styleId="Corpsdetexte">
    <w:name w:val="Body Text"/>
    <w:basedOn w:val="Normal"/>
    <w:link w:val="CorpsdetexteCar"/>
    <w:rsid w:val="00DD2F34"/>
    <w:pPr>
      <w:widowControl w:val="0"/>
      <w:pBdr>
        <w:left w:val="single" w:sz="6" w:space="0" w:color="auto"/>
        <w:right w:val="single" w:sz="6" w:space="0" w:color="auto"/>
      </w:pBdr>
      <w:spacing w:after="0" w:line="240" w:lineRule="auto"/>
      <w:jc w:val="center"/>
    </w:pPr>
    <w:rPr>
      <w:rFonts w:ascii="Times New Roman" w:eastAsia="Times New Roman" w:hAnsi="Times New Roman" w:cs="Times New Roman"/>
      <w:b/>
      <w:bCs/>
      <w:snapToGrid w:val="0"/>
      <w:lang w:eastAsia="fr-FR"/>
    </w:rPr>
  </w:style>
  <w:style w:type="character" w:customStyle="1" w:styleId="CorpsdetexteCar">
    <w:name w:val="Corps de texte Car"/>
    <w:basedOn w:val="Policepardfaut"/>
    <w:link w:val="Corpsdetexte"/>
    <w:rsid w:val="00DD2F34"/>
    <w:rPr>
      <w:rFonts w:ascii="Times New Roman" w:eastAsia="Times New Roman" w:hAnsi="Times New Roman" w:cs="Times New Roman"/>
      <w:b/>
      <w:bCs/>
      <w:snapToGrid w:val="0"/>
      <w:lang w:eastAsia="fr-FR"/>
    </w:rPr>
  </w:style>
  <w:style w:type="paragraph" w:styleId="Sansinterligne">
    <w:name w:val="No Spacing"/>
    <w:qFormat/>
    <w:rsid w:val="00DB6708"/>
    <w:pPr>
      <w:spacing w:after="0" w:line="240" w:lineRule="auto"/>
    </w:pPr>
    <w:rPr>
      <w:rFonts w:ascii="Cambria" w:eastAsia="Cambria" w:hAnsi="Cambria" w:cs="Times New Roman"/>
    </w:rPr>
  </w:style>
  <w:style w:type="paragraph" w:styleId="Listepuces">
    <w:name w:val="List Bullet"/>
    <w:basedOn w:val="Normal"/>
    <w:rsid w:val="00C376E2"/>
    <w:pPr>
      <w:numPr>
        <w:numId w:val="1"/>
      </w:numPr>
      <w:spacing w:after="0" w:line="240" w:lineRule="auto"/>
    </w:pPr>
    <w:rPr>
      <w:rFonts w:ascii="Times New Roman" w:eastAsia="Times New Roman" w:hAnsi="Times New Roman" w:cs="Times New Roman"/>
      <w:sz w:val="20"/>
      <w:szCs w:val="20"/>
      <w:lang w:eastAsia="fr-FR"/>
    </w:rPr>
  </w:style>
  <w:style w:type="character" w:customStyle="1" w:styleId="Mentionnonrsolue1">
    <w:name w:val="Mention non résolue1"/>
    <w:basedOn w:val="Policepardfaut"/>
    <w:uiPriority w:val="99"/>
    <w:semiHidden/>
    <w:unhideWhenUsed/>
    <w:rsid w:val="00864741"/>
    <w:rPr>
      <w:color w:val="605E5C"/>
      <w:shd w:val="clear" w:color="auto" w:fill="E1DFDD"/>
    </w:rPr>
  </w:style>
  <w:style w:type="paragraph" w:styleId="Notedebasdepage">
    <w:name w:val="footnote text"/>
    <w:basedOn w:val="Normal"/>
    <w:link w:val="NotedebasdepageCar"/>
    <w:unhideWhenUsed/>
    <w:rsid w:val="00996BF7"/>
    <w:pPr>
      <w:spacing w:after="200" w:line="276"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rsid w:val="00996BF7"/>
    <w:rPr>
      <w:rFonts w:ascii="Calibri" w:eastAsia="Calibri" w:hAnsi="Calibri" w:cs="Times New Roman"/>
      <w:sz w:val="20"/>
      <w:szCs w:val="20"/>
    </w:rPr>
  </w:style>
  <w:style w:type="character" w:styleId="Appelnotedebasdep">
    <w:name w:val="footnote reference"/>
    <w:rsid w:val="00996BF7"/>
    <w:rPr>
      <w:vertAlign w:val="superscript"/>
    </w:rPr>
  </w:style>
  <w:style w:type="paragraph" w:styleId="Normalcentr">
    <w:name w:val="Block Text"/>
    <w:basedOn w:val="Normal"/>
    <w:unhideWhenUsed/>
    <w:rsid w:val="00830D4B"/>
    <w:pPr>
      <w:snapToGrid w:val="0"/>
      <w:spacing w:after="0" w:line="240" w:lineRule="auto"/>
      <w:ind w:left="2127" w:right="565"/>
      <w:jc w:val="both"/>
    </w:pPr>
    <w:rPr>
      <w:rFonts w:ascii="Times New Roman" w:eastAsia="Times New Roman" w:hAnsi="Times New Roman" w:cs="Times New Roman"/>
      <w:lang w:eastAsia="fr-FR"/>
    </w:rPr>
  </w:style>
  <w:style w:type="paragraph" w:customStyle="1" w:styleId="CarCarCar">
    <w:name w:val="Car Car Car"/>
    <w:basedOn w:val="Normal"/>
    <w:autoRedefine/>
    <w:rsid w:val="00F3241F"/>
    <w:pPr>
      <w:spacing w:after="0" w:line="20" w:lineRule="exact"/>
    </w:pPr>
    <w:rPr>
      <w:rFonts w:ascii="Bookman Old Style" w:eastAsia="Times New Roman" w:hAnsi="Bookman Old Style" w:cs="Times New Roman"/>
      <w:sz w:val="24"/>
      <w:szCs w:val="24"/>
      <w:lang w:val="en-US"/>
    </w:rPr>
  </w:style>
  <w:style w:type="character" w:customStyle="1" w:styleId="ParagraphedelisteCar">
    <w:name w:val="Paragraphe de liste Car"/>
    <w:aliases w:val="Sémaphores Puces Car,e Car,titre besoin Car,Puces 1 Car,Paragraphe de liste transtec Car,Paragraphe de liste1 Car,Liste niveau 1 Car,Paragraphe de liste num Car,Paragraphe de liste 1 Car,List Paragraph Car,Normal 1 Car,H Car"/>
    <w:link w:val="Paragraphedeliste"/>
    <w:uiPriority w:val="34"/>
    <w:qFormat/>
    <w:locked/>
    <w:rsid w:val="00F3241F"/>
  </w:style>
  <w:style w:type="paragraph" w:customStyle="1" w:styleId="bans2">
    <w:name w:val="b_ans2"/>
    <w:basedOn w:val="Normal"/>
    <w:rsid w:val="007B6146"/>
    <w:pPr>
      <w:shd w:val="clear" w:color="auto" w:fill="FFFFFF"/>
      <w:spacing w:after="75" w:line="240" w:lineRule="auto"/>
      <w:ind w:left="-300" w:right="-300"/>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C4614"/>
    <w:pPr>
      <w:tabs>
        <w:tab w:val="center" w:pos="4536"/>
        <w:tab w:val="right" w:pos="9072"/>
      </w:tabs>
      <w:spacing w:after="0" w:line="240" w:lineRule="auto"/>
    </w:pPr>
  </w:style>
  <w:style w:type="character" w:customStyle="1" w:styleId="En-tteCar">
    <w:name w:val="En-tête Car"/>
    <w:basedOn w:val="Policepardfaut"/>
    <w:link w:val="En-tte"/>
    <w:uiPriority w:val="99"/>
    <w:rsid w:val="004C4614"/>
  </w:style>
  <w:style w:type="paragraph" w:styleId="Pieddepage">
    <w:name w:val="footer"/>
    <w:basedOn w:val="Normal"/>
    <w:link w:val="PieddepageCar"/>
    <w:uiPriority w:val="99"/>
    <w:unhideWhenUsed/>
    <w:rsid w:val="004C46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614"/>
  </w:style>
  <w:style w:type="paragraph" w:customStyle="1" w:styleId="Standard">
    <w:name w:val="Standard"/>
    <w:rsid w:val="002A481F"/>
    <w:pPr>
      <w:suppressAutoHyphens/>
      <w:autoSpaceDN w:val="0"/>
      <w:spacing w:after="0" w:line="240" w:lineRule="auto"/>
    </w:pPr>
    <w:rPr>
      <w:rFonts w:ascii="Liberation Serif" w:eastAsia="Segoe UI" w:hAnsi="Liberation Serif" w:cs="Tahoma"/>
    </w:rPr>
  </w:style>
  <w:style w:type="paragraph" w:styleId="NormalWeb">
    <w:name w:val="Normal (Web)"/>
    <w:basedOn w:val="Standard"/>
    <w:uiPriority w:val="99"/>
    <w:unhideWhenUsed/>
    <w:rsid w:val="002A481F"/>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049">
      <w:bodyDiv w:val="1"/>
      <w:marLeft w:val="0"/>
      <w:marRight w:val="0"/>
      <w:marTop w:val="0"/>
      <w:marBottom w:val="0"/>
      <w:divBdr>
        <w:top w:val="none" w:sz="0" w:space="0" w:color="auto"/>
        <w:left w:val="none" w:sz="0" w:space="0" w:color="auto"/>
        <w:bottom w:val="none" w:sz="0" w:space="0" w:color="auto"/>
        <w:right w:val="none" w:sz="0" w:space="0" w:color="auto"/>
      </w:divBdr>
    </w:div>
    <w:div w:id="13771212">
      <w:bodyDiv w:val="1"/>
      <w:marLeft w:val="0"/>
      <w:marRight w:val="0"/>
      <w:marTop w:val="0"/>
      <w:marBottom w:val="0"/>
      <w:divBdr>
        <w:top w:val="none" w:sz="0" w:space="0" w:color="auto"/>
        <w:left w:val="none" w:sz="0" w:space="0" w:color="auto"/>
        <w:bottom w:val="none" w:sz="0" w:space="0" w:color="auto"/>
        <w:right w:val="none" w:sz="0" w:space="0" w:color="auto"/>
      </w:divBdr>
    </w:div>
    <w:div w:id="113990529">
      <w:bodyDiv w:val="1"/>
      <w:marLeft w:val="0"/>
      <w:marRight w:val="0"/>
      <w:marTop w:val="0"/>
      <w:marBottom w:val="0"/>
      <w:divBdr>
        <w:top w:val="none" w:sz="0" w:space="0" w:color="auto"/>
        <w:left w:val="none" w:sz="0" w:space="0" w:color="auto"/>
        <w:bottom w:val="none" w:sz="0" w:space="0" w:color="auto"/>
        <w:right w:val="none" w:sz="0" w:space="0" w:color="auto"/>
      </w:divBdr>
      <w:divsChild>
        <w:div w:id="1791627122">
          <w:marLeft w:val="0"/>
          <w:marRight w:val="0"/>
          <w:marTop w:val="0"/>
          <w:marBottom w:val="0"/>
          <w:divBdr>
            <w:top w:val="none" w:sz="0" w:space="0" w:color="auto"/>
            <w:left w:val="none" w:sz="0" w:space="0" w:color="auto"/>
            <w:bottom w:val="none" w:sz="0" w:space="0" w:color="auto"/>
            <w:right w:val="none" w:sz="0" w:space="0" w:color="auto"/>
          </w:divBdr>
          <w:divsChild>
            <w:div w:id="1672635488">
              <w:marLeft w:val="0"/>
              <w:marRight w:val="0"/>
              <w:marTop w:val="0"/>
              <w:marBottom w:val="0"/>
              <w:divBdr>
                <w:top w:val="none" w:sz="0" w:space="0" w:color="auto"/>
                <w:left w:val="none" w:sz="0" w:space="0" w:color="auto"/>
                <w:bottom w:val="none" w:sz="0" w:space="0" w:color="auto"/>
                <w:right w:val="none" w:sz="0" w:space="0" w:color="auto"/>
              </w:divBdr>
              <w:divsChild>
                <w:div w:id="641496842">
                  <w:marLeft w:val="0"/>
                  <w:marRight w:val="0"/>
                  <w:marTop w:val="0"/>
                  <w:marBottom w:val="0"/>
                  <w:divBdr>
                    <w:top w:val="none" w:sz="0" w:space="0" w:color="auto"/>
                    <w:left w:val="none" w:sz="0" w:space="0" w:color="auto"/>
                    <w:bottom w:val="none" w:sz="0" w:space="0" w:color="auto"/>
                    <w:right w:val="none" w:sz="0" w:space="0" w:color="auto"/>
                  </w:divBdr>
                  <w:divsChild>
                    <w:div w:id="900335067">
                      <w:marLeft w:val="0"/>
                      <w:marRight w:val="0"/>
                      <w:marTop w:val="0"/>
                      <w:marBottom w:val="0"/>
                      <w:divBdr>
                        <w:top w:val="none" w:sz="0" w:space="0" w:color="auto"/>
                        <w:left w:val="none" w:sz="0" w:space="0" w:color="auto"/>
                        <w:bottom w:val="none" w:sz="0" w:space="0" w:color="auto"/>
                        <w:right w:val="none" w:sz="0" w:space="0" w:color="auto"/>
                      </w:divBdr>
                      <w:divsChild>
                        <w:div w:id="1323314731">
                          <w:marLeft w:val="0"/>
                          <w:marRight w:val="0"/>
                          <w:marTop w:val="0"/>
                          <w:marBottom w:val="0"/>
                          <w:divBdr>
                            <w:top w:val="none" w:sz="0" w:space="0" w:color="auto"/>
                            <w:left w:val="none" w:sz="0" w:space="0" w:color="auto"/>
                            <w:bottom w:val="none" w:sz="0" w:space="0" w:color="auto"/>
                            <w:right w:val="none" w:sz="0" w:space="0" w:color="auto"/>
                          </w:divBdr>
                          <w:divsChild>
                            <w:div w:id="422533395">
                              <w:marLeft w:val="0"/>
                              <w:marRight w:val="0"/>
                              <w:marTop w:val="0"/>
                              <w:marBottom w:val="0"/>
                              <w:divBdr>
                                <w:top w:val="none" w:sz="0" w:space="0" w:color="auto"/>
                                <w:left w:val="none" w:sz="0" w:space="0" w:color="auto"/>
                                <w:bottom w:val="none" w:sz="0" w:space="0" w:color="auto"/>
                                <w:right w:val="none" w:sz="0" w:space="0" w:color="auto"/>
                              </w:divBdr>
                              <w:divsChild>
                                <w:div w:id="588345536">
                                  <w:marLeft w:val="0"/>
                                  <w:marRight w:val="0"/>
                                  <w:marTop w:val="0"/>
                                  <w:marBottom w:val="0"/>
                                  <w:divBdr>
                                    <w:top w:val="none" w:sz="0" w:space="0" w:color="auto"/>
                                    <w:left w:val="none" w:sz="0" w:space="0" w:color="auto"/>
                                    <w:bottom w:val="none" w:sz="0" w:space="0" w:color="auto"/>
                                    <w:right w:val="none" w:sz="0" w:space="0" w:color="auto"/>
                                  </w:divBdr>
                                </w:div>
                                <w:div w:id="18998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0704">
      <w:bodyDiv w:val="1"/>
      <w:marLeft w:val="0"/>
      <w:marRight w:val="0"/>
      <w:marTop w:val="0"/>
      <w:marBottom w:val="0"/>
      <w:divBdr>
        <w:top w:val="none" w:sz="0" w:space="0" w:color="auto"/>
        <w:left w:val="none" w:sz="0" w:space="0" w:color="auto"/>
        <w:bottom w:val="none" w:sz="0" w:space="0" w:color="auto"/>
        <w:right w:val="none" w:sz="0" w:space="0" w:color="auto"/>
      </w:divBdr>
    </w:div>
    <w:div w:id="235088773">
      <w:bodyDiv w:val="1"/>
      <w:marLeft w:val="0"/>
      <w:marRight w:val="0"/>
      <w:marTop w:val="0"/>
      <w:marBottom w:val="0"/>
      <w:divBdr>
        <w:top w:val="none" w:sz="0" w:space="0" w:color="auto"/>
        <w:left w:val="none" w:sz="0" w:space="0" w:color="auto"/>
        <w:bottom w:val="none" w:sz="0" w:space="0" w:color="auto"/>
        <w:right w:val="none" w:sz="0" w:space="0" w:color="auto"/>
      </w:divBdr>
    </w:div>
    <w:div w:id="376860560">
      <w:bodyDiv w:val="1"/>
      <w:marLeft w:val="0"/>
      <w:marRight w:val="0"/>
      <w:marTop w:val="0"/>
      <w:marBottom w:val="0"/>
      <w:divBdr>
        <w:top w:val="none" w:sz="0" w:space="0" w:color="auto"/>
        <w:left w:val="none" w:sz="0" w:space="0" w:color="auto"/>
        <w:bottom w:val="none" w:sz="0" w:space="0" w:color="auto"/>
        <w:right w:val="none" w:sz="0" w:space="0" w:color="auto"/>
      </w:divBdr>
    </w:div>
    <w:div w:id="391660779">
      <w:bodyDiv w:val="1"/>
      <w:marLeft w:val="0"/>
      <w:marRight w:val="0"/>
      <w:marTop w:val="0"/>
      <w:marBottom w:val="0"/>
      <w:divBdr>
        <w:top w:val="none" w:sz="0" w:space="0" w:color="auto"/>
        <w:left w:val="none" w:sz="0" w:space="0" w:color="auto"/>
        <w:bottom w:val="none" w:sz="0" w:space="0" w:color="auto"/>
        <w:right w:val="none" w:sz="0" w:space="0" w:color="auto"/>
      </w:divBdr>
    </w:div>
    <w:div w:id="412747808">
      <w:bodyDiv w:val="1"/>
      <w:marLeft w:val="0"/>
      <w:marRight w:val="0"/>
      <w:marTop w:val="0"/>
      <w:marBottom w:val="0"/>
      <w:divBdr>
        <w:top w:val="none" w:sz="0" w:space="0" w:color="auto"/>
        <w:left w:val="none" w:sz="0" w:space="0" w:color="auto"/>
        <w:bottom w:val="none" w:sz="0" w:space="0" w:color="auto"/>
        <w:right w:val="none" w:sz="0" w:space="0" w:color="auto"/>
      </w:divBdr>
    </w:div>
    <w:div w:id="439570665">
      <w:bodyDiv w:val="1"/>
      <w:marLeft w:val="0"/>
      <w:marRight w:val="0"/>
      <w:marTop w:val="0"/>
      <w:marBottom w:val="0"/>
      <w:divBdr>
        <w:top w:val="none" w:sz="0" w:space="0" w:color="auto"/>
        <w:left w:val="none" w:sz="0" w:space="0" w:color="auto"/>
        <w:bottom w:val="none" w:sz="0" w:space="0" w:color="auto"/>
        <w:right w:val="none" w:sz="0" w:space="0" w:color="auto"/>
      </w:divBdr>
    </w:div>
    <w:div w:id="446974777">
      <w:bodyDiv w:val="1"/>
      <w:marLeft w:val="0"/>
      <w:marRight w:val="0"/>
      <w:marTop w:val="0"/>
      <w:marBottom w:val="0"/>
      <w:divBdr>
        <w:top w:val="none" w:sz="0" w:space="0" w:color="auto"/>
        <w:left w:val="none" w:sz="0" w:space="0" w:color="auto"/>
        <w:bottom w:val="none" w:sz="0" w:space="0" w:color="auto"/>
        <w:right w:val="none" w:sz="0" w:space="0" w:color="auto"/>
      </w:divBdr>
    </w:div>
    <w:div w:id="486560193">
      <w:bodyDiv w:val="1"/>
      <w:marLeft w:val="0"/>
      <w:marRight w:val="0"/>
      <w:marTop w:val="0"/>
      <w:marBottom w:val="0"/>
      <w:divBdr>
        <w:top w:val="none" w:sz="0" w:space="0" w:color="auto"/>
        <w:left w:val="none" w:sz="0" w:space="0" w:color="auto"/>
        <w:bottom w:val="none" w:sz="0" w:space="0" w:color="auto"/>
        <w:right w:val="none" w:sz="0" w:space="0" w:color="auto"/>
      </w:divBdr>
    </w:div>
    <w:div w:id="546570260">
      <w:bodyDiv w:val="1"/>
      <w:marLeft w:val="0"/>
      <w:marRight w:val="0"/>
      <w:marTop w:val="0"/>
      <w:marBottom w:val="0"/>
      <w:divBdr>
        <w:top w:val="none" w:sz="0" w:space="0" w:color="auto"/>
        <w:left w:val="none" w:sz="0" w:space="0" w:color="auto"/>
        <w:bottom w:val="none" w:sz="0" w:space="0" w:color="auto"/>
        <w:right w:val="none" w:sz="0" w:space="0" w:color="auto"/>
      </w:divBdr>
    </w:div>
    <w:div w:id="567226111">
      <w:bodyDiv w:val="1"/>
      <w:marLeft w:val="0"/>
      <w:marRight w:val="0"/>
      <w:marTop w:val="0"/>
      <w:marBottom w:val="0"/>
      <w:divBdr>
        <w:top w:val="none" w:sz="0" w:space="0" w:color="auto"/>
        <w:left w:val="none" w:sz="0" w:space="0" w:color="auto"/>
        <w:bottom w:val="none" w:sz="0" w:space="0" w:color="auto"/>
        <w:right w:val="none" w:sz="0" w:space="0" w:color="auto"/>
      </w:divBdr>
    </w:div>
    <w:div w:id="571356768">
      <w:bodyDiv w:val="1"/>
      <w:marLeft w:val="0"/>
      <w:marRight w:val="0"/>
      <w:marTop w:val="0"/>
      <w:marBottom w:val="0"/>
      <w:divBdr>
        <w:top w:val="none" w:sz="0" w:space="0" w:color="auto"/>
        <w:left w:val="none" w:sz="0" w:space="0" w:color="auto"/>
        <w:bottom w:val="none" w:sz="0" w:space="0" w:color="auto"/>
        <w:right w:val="none" w:sz="0" w:space="0" w:color="auto"/>
      </w:divBdr>
    </w:div>
    <w:div w:id="633482033">
      <w:bodyDiv w:val="1"/>
      <w:marLeft w:val="0"/>
      <w:marRight w:val="0"/>
      <w:marTop w:val="0"/>
      <w:marBottom w:val="0"/>
      <w:divBdr>
        <w:top w:val="none" w:sz="0" w:space="0" w:color="auto"/>
        <w:left w:val="none" w:sz="0" w:space="0" w:color="auto"/>
        <w:bottom w:val="none" w:sz="0" w:space="0" w:color="auto"/>
        <w:right w:val="none" w:sz="0" w:space="0" w:color="auto"/>
      </w:divBdr>
    </w:div>
    <w:div w:id="763957214">
      <w:bodyDiv w:val="1"/>
      <w:marLeft w:val="0"/>
      <w:marRight w:val="0"/>
      <w:marTop w:val="0"/>
      <w:marBottom w:val="0"/>
      <w:divBdr>
        <w:top w:val="none" w:sz="0" w:space="0" w:color="auto"/>
        <w:left w:val="none" w:sz="0" w:space="0" w:color="auto"/>
        <w:bottom w:val="none" w:sz="0" w:space="0" w:color="auto"/>
        <w:right w:val="none" w:sz="0" w:space="0" w:color="auto"/>
      </w:divBdr>
      <w:divsChild>
        <w:div w:id="802893885">
          <w:marLeft w:val="0"/>
          <w:marRight w:val="0"/>
          <w:marTop w:val="0"/>
          <w:marBottom w:val="0"/>
          <w:divBdr>
            <w:top w:val="none" w:sz="0" w:space="0" w:color="auto"/>
            <w:left w:val="none" w:sz="0" w:space="0" w:color="auto"/>
            <w:bottom w:val="none" w:sz="0" w:space="0" w:color="auto"/>
            <w:right w:val="none" w:sz="0" w:space="0" w:color="auto"/>
          </w:divBdr>
          <w:divsChild>
            <w:div w:id="1252658562">
              <w:marLeft w:val="0"/>
              <w:marRight w:val="0"/>
              <w:marTop w:val="0"/>
              <w:marBottom w:val="0"/>
              <w:divBdr>
                <w:top w:val="none" w:sz="0" w:space="0" w:color="auto"/>
                <w:left w:val="none" w:sz="0" w:space="0" w:color="auto"/>
                <w:bottom w:val="none" w:sz="0" w:space="0" w:color="auto"/>
                <w:right w:val="none" w:sz="0" w:space="0" w:color="auto"/>
              </w:divBdr>
              <w:divsChild>
                <w:div w:id="663625885">
                  <w:marLeft w:val="0"/>
                  <w:marRight w:val="0"/>
                  <w:marTop w:val="0"/>
                  <w:marBottom w:val="0"/>
                  <w:divBdr>
                    <w:top w:val="none" w:sz="0" w:space="0" w:color="auto"/>
                    <w:left w:val="none" w:sz="0" w:space="0" w:color="auto"/>
                    <w:bottom w:val="none" w:sz="0" w:space="0" w:color="auto"/>
                    <w:right w:val="none" w:sz="0" w:space="0" w:color="auto"/>
                  </w:divBdr>
                  <w:divsChild>
                    <w:div w:id="675766823">
                      <w:marLeft w:val="0"/>
                      <w:marRight w:val="0"/>
                      <w:marTop w:val="0"/>
                      <w:marBottom w:val="0"/>
                      <w:divBdr>
                        <w:top w:val="none" w:sz="0" w:space="0" w:color="auto"/>
                        <w:left w:val="none" w:sz="0" w:space="0" w:color="auto"/>
                        <w:bottom w:val="none" w:sz="0" w:space="0" w:color="auto"/>
                        <w:right w:val="none" w:sz="0" w:space="0" w:color="auto"/>
                      </w:divBdr>
                      <w:divsChild>
                        <w:div w:id="734164484">
                          <w:marLeft w:val="0"/>
                          <w:marRight w:val="0"/>
                          <w:marTop w:val="0"/>
                          <w:marBottom w:val="0"/>
                          <w:divBdr>
                            <w:top w:val="none" w:sz="0" w:space="0" w:color="auto"/>
                            <w:left w:val="none" w:sz="0" w:space="0" w:color="auto"/>
                            <w:bottom w:val="none" w:sz="0" w:space="0" w:color="auto"/>
                            <w:right w:val="none" w:sz="0" w:space="0" w:color="auto"/>
                          </w:divBdr>
                          <w:divsChild>
                            <w:div w:id="12272562">
                              <w:marLeft w:val="0"/>
                              <w:marRight w:val="0"/>
                              <w:marTop w:val="0"/>
                              <w:marBottom w:val="0"/>
                              <w:divBdr>
                                <w:top w:val="none" w:sz="0" w:space="0" w:color="auto"/>
                                <w:left w:val="none" w:sz="0" w:space="0" w:color="auto"/>
                                <w:bottom w:val="none" w:sz="0" w:space="0" w:color="auto"/>
                                <w:right w:val="none" w:sz="0" w:space="0" w:color="auto"/>
                              </w:divBdr>
                              <w:divsChild>
                                <w:div w:id="236482639">
                                  <w:marLeft w:val="0"/>
                                  <w:marRight w:val="0"/>
                                  <w:marTop w:val="0"/>
                                  <w:marBottom w:val="0"/>
                                  <w:divBdr>
                                    <w:top w:val="none" w:sz="0" w:space="0" w:color="auto"/>
                                    <w:left w:val="none" w:sz="0" w:space="0" w:color="auto"/>
                                    <w:bottom w:val="none" w:sz="0" w:space="0" w:color="auto"/>
                                    <w:right w:val="none" w:sz="0" w:space="0" w:color="auto"/>
                                  </w:divBdr>
                                </w:div>
                                <w:div w:id="8087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282476">
      <w:bodyDiv w:val="1"/>
      <w:marLeft w:val="0"/>
      <w:marRight w:val="0"/>
      <w:marTop w:val="0"/>
      <w:marBottom w:val="0"/>
      <w:divBdr>
        <w:top w:val="none" w:sz="0" w:space="0" w:color="auto"/>
        <w:left w:val="none" w:sz="0" w:space="0" w:color="auto"/>
        <w:bottom w:val="none" w:sz="0" w:space="0" w:color="auto"/>
        <w:right w:val="none" w:sz="0" w:space="0" w:color="auto"/>
      </w:divBdr>
    </w:div>
    <w:div w:id="820580038">
      <w:bodyDiv w:val="1"/>
      <w:marLeft w:val="0"/>
      <w:marRight w:val="0"/>
      <w:marTop w:val="0"/>
      <w:marBottom w:val="0"/>
      <w:divBdr>
        <w:top w:val="none" w:sz="0" w:space="0" w:color="auto"/>
        <w:left w:val="none" w:sz="0" w:space="0" w:color="auto"/>
        <w:bottom w:val="none" w:sz="0" w:space="0" w:color="auto"/>
        <w:right w:val="none" w:sz="0" w:space="0" w:color="auto"/>
      </w:divBdr>
    </w:div>
    <w:div w:id="836649128">
      <w:bodyDiv w:val="1"/>
      <w:marLeft w:val="0"/>
      <w:marRight w:val="0"/>
      <w:marTop w:val="0"/>
      <w:marBottom w:val="0"/>
      <w:divBdr>
        <w:top w:val="none" w:sz="0" w:space="0" w:color="auto"/>
        <w:left w:val="none" w:sz="0" w:space="0" w:color="auto"/>
        <w:bottom w:val="none" w:sz="0" w:space="0" w:color="auto"/>
        <w:right w:val="none" w:sz="0" w:space="0" w:color="auto"/>
      </w:divBdr>
    </w:div>
    <w:div w:id="904027845">
      <w:bodyDiv w:val="1"/>
      <w:marLeft w:val="0"/>
      <w:marRight w:val="0"/>
      <w:marTop w:val="0"/>
      <w:marBottom w:val="0"/>
      <w:divBdr>
        <w:top w:val="none" w:sz="0" w:space="0" w:color="auto"/>
        <w:left w:val="none" w:sz="0" w:space="0" w:color="auto"/>
        <w:bottom w:val="none" w:sz="0" w:space="0" w:color="auto"/>
        <w:right w:val="none" w:sz="0" w:space="0" w:color="auto"/>
      </w:divBdr>
    </w:div>
    <w:div w:id="963802849">
      <w:bodyDiv w:val="1"/>
      <w:marLeft w:val="0"/>
      <w:marRight w:val="0"/>
      <w:marTop w:val="0"/>
      <w:marBottom w:val="0"/>
      <w:divBdr>
        <w:top w:val="none" w:sz="0" w:space="0" w:color="auto"/>
        <w:left w:val="none" w:sz="0" w:space="0" w:color="auto"/>
        <w:bottom w:val="none" w:sz="0" w:space="0" w:color="auto"/>
        <w:right w:val="none" w:sz="0" w:space="0" w:color="auto"/>
      </w:divBdr>
    </w:div>
    <w:div w:id="1018970144">
      <w:bodyDiv w:val="1"/>
      <w:marLeft w:val="0"/>
      <w:marRight w:val="0"/>
      <w:marTop w:val="0"/>
      <w:marBottom w:val="0"/>
      <w:divBdr>
        <w:top w:val="none" w:sz="0" w:space="0" w:color="auto"/>
        <w:left w:val="none" w:sz="0" w:space="0" w:color="auto"/>
        <w:bottom w:val="none" w:sz="0" w:space="0" w:color="auto"/>
        <w:right w:val="none" w:sz="0" w:space="0" w:color="auto"/>
      </w:divBdr>
    </w:div>
    <w:div w:id="1050883769">
      <w:bodyDiv w:val="1"/>
      <w:marLeft w:val="0"/>
      <w:marRight w:val="0"/>
      <w:marTop w:val="0"/>
      <w:marBottom w:val="0"/>
      <w:divBdr>
        <w:top w:val="none" w:sz="0" w:space="0" w:color="auto"/>
        <w:left w:val="none" w:sz="0" w:space="0" w:color="auto"/>
        <w:bottom w:val="none" w:sz="0" w:space="0" w:color="auto"/>
        <w:right w:val="none" w:sz="0" w:space="0" w:color="auto"/>
      </w:divBdr>
    </w:div>
    <w:div w:id="1087727264">
      <w:bodyDiv w:val="1"/>
      <w:marLeft w:val="0"/>
      <w:marRight w:val="0"/>
      <w:marTop w:val="0"/>
      <w:marBottom w:val="0"/>
      <w:divBdr>
        <w:top w:val="none" w:sz="0" w:space="0" w:color="auto"/>
        <w:left w:val="none" w:sz="0" w:space="0" w:color="auto"/>
        <w:bottom w:val="none" w:sz="0" w:space="0" w:color="auto"/>
        <w:right w:val="none" w:sz="0" w:space="0" w:color="auto"/>
      </w:divBdr>
    </w:div>
    <w:div w:id="1110473551">
      <w:bodyDiv w:val="1"/>
      <w:marLeft w:val="0"/>
      <w:marRight w:val="0"/>
      <w:marTop w:val="0"/>
      <w:marBottom w:val="0"/>
      <w:divBdr>
        <w:top w:val="none" w:sz="0" w:space="0" w:color="auto"/>
        <w:left w:val="none" w:sz="0" w:space="0" w:color="auto"/>
        <w:bottom w:val="none" w:sz="0" w:space="0" w:color="auto"/>
        <w:right w:val="none" w:sz="0" w:space="0" w:color="auto"/>
      </w:divBdr>
    </w:div>
    <w:div w:id="1179272956">
      <w:bodyDiv w:val="1"/>
      <w:marLeft w:val="0"/>
      <w:marRight w:val="0"/>
      <w:marTop w:val="0"/>
      <w:marBottom w:val="0"/>
      <w:divBdr>
        <w:top w:val="none" w:sz="0" w:space="0" w:color="auto"/>
        <w:left w:val="none" w:sz="0" w:space="0" w:color="auto"/>
        <w:bottom w:val="none" w:sz="0" w:space="0" w:color="auto"/>
        <w:right w:val="none" w:sz="0" w:space="0" w:color="auto"/>
      </w:divBdr>
    </w:div>
    <w:div w:id="1251548044">
      <w:bodyDiv w:val="1"/>
      <w:marLeft w:val="0"/>
      <w:marRight w:val="0"/>
      <w:marTop w:val="0"/>
      <w:marBottom w:val="0"/>
      <w:divBdr>
        <w:top w:val="none" w:sz="0" w:space="0" w:color="auto"/>
        <w:left w:val="none" w:sz="0" w:space="0" w:color="auto"/>
        <w:bottom w:val="none" w:sz="0" w:space="0" w:color="auto"/>
        <w:right w:val="none" w:sz="0" w:space="0" w:color="auto"/>
      </w:divBdr>
    </w:div>
    <w:div w:id="1265461050">
      <w:bodyDiv w:val="1"/>
      <w:marLeft w:val="0"/>
      <w:marRight w:val="0"/>
      <w:marTop w:val="0"/>
      <w:marBottom w:val="0"/>
      <w:divBdr>
        <w:top w:val="none" w:sz="0" w:space="0" w:color="auto"/>
        <w:left w:val="none" w:sz="0" w:space="0" w:color="auto"/>
        <w:bottom w:val="none" w:sz="0" w:space="0" w:color="auto"/>
        <w:right w:val="none" w:sz="0" w:space="0" w:color="auto"/>
      </w:divBdr>
    </w:div>
    <w:div w:id="1457795647">
      <w:bodyDiv w:val="1"/>
      <w:marLeft w:val="0"/>
      <w:marRight w:val="0"/>
      <w:marTop w:val="0"/>
      <w:marBottom w:val="0"/>
      <w:divBdr>
        <w:top w:val="none" w:sz="0" w:space="0" w:color="auto"/>
        <w:left w:val="none" w:sz="0" w:space="0" w:color="auto"/>
        <w:bottom w:val="none" w:sz="0" w:space="0" w:color="auto"/>
        <w:right w:val="none" w:sz="0" w:space="0" w:color="auto"/>
      </w:divBdr>
    </w:div>
    <w:div w:id="1506282925">
      <w:bodyDiv w:val="1"/>
      <w:marLeft w:val="0"/>
      <w:marRight w:val="0"/>
      <w:marTop w:val="0"/>
      <w:marBottom w:val="0"/>
      <w:divBdr>
        <w:top w:val="none" w:sz="0" w:space="0" w:color="auto"/>
        <w:left w:val="none" w:sz="0" w:space="0" w:color="auto"/>
        <w:bottom w:val="none" w:sz="0" w:space="0" w:color="auto"/>
        <w:right w:val="none" w:sz="0" w:space="0" w:color="auto"/>
      </w:divBdr>
    </w:div>
    <w:div w:id="1540820253">
      <w:bodyDiv w:val="1"/>
      <w:marLeft w:val="0"/>
      <w:marRight w:val="0"/>
      <w:marTop w:val="0"/>
      <w:marBottom w:val="0"/>
      <w:divBdr>
        <w:top w:val="none" w:sz="0" w:space="0" w:color="auto"/>
        <w:left w:val="none" w:sz="0" w:space="0" w:color="auto"/>
        <w:bottom w:val="none" w:sz="0" w:space="0" w:color="auto"/>
        <w:right w:val="none" w:sz="0" w:space="0" w:color="auto"/>
      </w:divBdr>
    </w:div>
    <w:div w:id="1573273966">
      <w:bodyDiv w:val="1"/>
      <w:marLeft w:val="0"/>
      <w:marRight w:val="0"/>
      <w:marTop w:val="0"/>
      <w:marBottom w:val="0"/>
      <w:divBdr>
        <w:top w:val="none" w:sz="0" w:space="0" w:color="auto"/>
        <w:left w:val="none" w:sz="0" w:space="0" w:color="auto"/>
        <w:bottom w:val="none" w:sz="0" w:space="0" w:color="auto"/>
        <w:right w:val="none" w:sz="0" w:space="0" w:color="auto"/>
      </w:divBdr>
    </w:div>
    <w:div w:id="1622148861">
      <w:bodyDiv w:val="1"/>
      <w:marLeft w:val="0"/>
      <w:marRight w:val="0"/>
      <w:marTop w:val="0"/>
      <w:marBottom w:val="0"/>
      <w:divBdr>
        <w:top w:val="none" w:sz="0" w:space="0" w:color="auto"/>
        <w:left w:val="none" w:sz="0" w:space="0" w:color="auto"/>
        <w:bottom w:val="none" w:sz="0" w:space="0" w:color="auto"/>
        <w:right w:val="none" w:sz="0" w:space="0" w:color="auto"/>
      </w:divBdr>
    </w:div>
    <w:div w:id="1637758689">
      <w:bodyDiv w:val="1"/>
      <w:marLeft w:val="0"/>
      <w:marRight w:val="0"/>
      <w:marTop w:val="0"/>
      <w:marBottom w:val="0"/>
      <w:divBdr>
        <w:top w:val="none" w:sz="0" w:space="0" w:color="auto"/>
        <w:left w:val="none" w:sz="0" w:space="0" w:color="auto"/>
        <w:bottom w:val="none" w:sz="0" w:space="0" w:color="auto"/>
        <w:right w:val="none" w:sz="0" w:space="0" w:color="auto"/>
      </w:divBdr>
    </w:div>
    <w:div w:id="1727216558">
      <w:bodyDiv w:val="1"/>
      <w:marLeft w:val="0"/>
      <w:marRight w:val="0"/>
      <w:marTop w:val="0"/>
      <w:marBottom w:val="0"/>
      <w:divBdr>
        <w:top w:val="none" w:sz="0" w:space="0" w:color="auto"/>
        <w:left w:val="none" w:sz="0" w:space="0" w:color="auto"/>
        <w:bottom w:val="none" w:sz="0" w:space="0" w:color="auto"/>
        <w:right w:val="none" w:sz="0" w:space="0" w:color="auto"/>
      </w:divBdr>
    </w:div>
    <w:div w:id="1736736740">
      <w:bodyDiv w:val="1"/>
      <w:marLeft w:val="0"/>
      <w:marRight w:val="0"/>
      <w:marTop w:val="0"/>
      <w:marBottom w:val="0"/>
      <w:divBdr>
        <w:top w:val="none" w:sz="0" w:space="0" w:color="auto"/>
        <w:left w:val="none" w:sz="0" w:space="0" w:color="auto"/>
        <w:bottom w:val="none" w:sz="0" w:space="0" w:color="auto"/>
        <w:right w:val="none" w:sz="0" w:space="0" w:color="auto"/>
      </w:divBdr>
    </w:div>
    <w:div w:id="1906648055">
      <w:bodyDiv w:val="1"/>
      <w:marLeft w:val="0"/>
      <w:marRight w:val="0"/>
      <w:marTop w:val="0"/>
      <w:marBottom w:val="0"/>
      <w:divBdr>
        <w:top w:val="none" w:sz="0" w:space="0" w:color="auto"/>
        <w:left w:val="none" w:sz="0" w:space="0" w:color="auto"/>
        <w:bottom w:val="none" w:sz="0" w:space="0" w:color="auto"/>
        <w:right w:val="none" w:sz="0" w:space="0" w:color="auto"/>
      </w:divBdr>
    </w:div>
    <w:div w:id="1972788725">
      <w:bodyDiv w:val="1"/>
      <w:marLeft w:val="0"/>
      <w:marRight w:val="0"/>
      <w:marTop w:val="0"/>
      <w:marBottom w:val="0"/>
      <w:divBdr>
        <w:top w:val="none" w:sz="0" w:space="0" w:color="auto"/>
        <w:left w:val="none" w:sz="0" w:space="0" w:color="auto"/>
        <w:bottom w:val="none" w:sz="0" w:space="0" w:color="auto"/>
        <w:right w:val="none" w:sz="0" w:space="0" w:color="auto"/>
      </w:divBdr>
    </w:div>
    <w:div w:id="2004821120">
      <w:bodyDiv w:val="1"/>
      <w:marLeft w:val="0"/>
      <w:marRight w:val="0"/>
      <w:marTop w:val="0"/>
      <w:marBottom w:val="0"/>
      <w:divBdr>
        <w:top w:val="none" w:sz="0" w:space="0" w:color="auto"/>
        <w:left w:val="none" w:sz="0" w:space="0" w:color="auto"/>
        <w:bottom w:val="none" w:sz="0" w:space="0" w:color="auto"/>
        <w:right w:val="none" w:sz="0" w:space="0" w:color="auto"/>
      </w:divBdr>
    </w:div>
    <w:div w:id="2085712565">
      <w:bodyDiv w:val="1"/>
      <w:marLeft w:val="0"/>
      <w:marRight w:val="0"/>
      <w:marTop w:val="0"/>
      <w:marBottom w:val="0"/>
      <w:divBdr>
        <w:top w:val="none" w:sz="0" w:space="0" w:color="auto"/>
        <w:left w:val="none" w:sz="0" w:space="0" w:color="auto"/>
        <w:bottom w:val="none" w:sz="0" w:space="0" w:color="auto"/>
        <w:right w:val="none" w:sz="0" w:space="0" w:color="auto"/>
      </w:divBdr>
    </w:div>
    <w:div w:id="2096320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2C8E-D509-4DD8-866B-738A6F55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4322</Words>
  <Characters>23775</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Carine</cp:lastModifiedBy>
  <cp:revision>2</cp:revision>
  <cp:lastPrinted>2023-12-18T09:42:00Z</cp:lastPrinted>
  <dcterms:created xsi:type="dcterms:W3CDTF">2024-05-31T13:06:00Z</dcterms:created>
  <dcterms:modified xsi:type="dcterms:W3CDTF">2024-05-31T13:06:00Z</dcterms:modified>
</cp:coreProperties>
</file>